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8C6" w:rsidRPr="00360567" w:rsidRDefault="00BF78C6" w:rsidP="00157848">
      <w:pPr>
        <w:ind w:left="4395"/>
        <w:jc w:val="center"/>
        <w:rPr>
          <w:b/>
          <w:sz w:val="28"/>
          <w:szCs w:val="28"/>
        </w:rPr>
      </w:pPr>
      <w:r w:rsidRPr="00360567">
        <w:rPr>
          <w:b/>
          <w:sz w:val="28"/>
          <w:szCs w:val="28"/>
        </w:rPr>
        <w:t>УТВЕРЖДАЮ</w:t>
      </w:r>
    </w:p>
    <w:p w:rsidR="00BF78C6" w:rsidRPr="00360567" w:rsidRDefault="00BF78C6" w:rsidP="00157848">
      <w:pPr>
        <w:ind w:left="4395" w:firstLine="420"/>
        <w:jc w:val="center"/>
        <w:rPr>
          <w:b/>
          <w:sz w:val="28"/>
          <w:szCs w:val="28"/>
        </w:rPr>
      </w:pPr>
      <w:r w:rsidRPr="00360567">
        <w:rPr>
          <w:b/>
          <w:sz w:val="28"/>
          <w:szCs w:val="28"/>
        </w:rPr>
        <w:t>Председатель Комиссии</w:t>
      </w:r>
    </w:p>
    <w:p w:rsidR="00BF78C6" w:rsidRPr="00360567" w:rsidRDefault="00BF78C6" w:rsidP="00157848">
      <w:pPr>
        <w:ind w:left="4395" w:firstLine="420"/>
        <w:jc w:val="center"/>
        <w:rPr>
          <w:b/>
          <w:sz w:val="28"/>
          <w:szCs w:val="28"/>
        </w:rPr>
      </w:pPr>
      <w:r w:rsidRPr="00360567">
        <w:rPr>
          <w:b/>
          <w:sz w:val="28"/>
          <w:szCs w:val="28"/>
        </w:rPr>
        <w:t>при Правительстве Москвы</w:t>
      </w:r>
      <w:r w:rsidR="00157848">
        <w:rPr>
          <w:b/>
          <w:sz w:val="28"/>
          <w:szCs w:val="28"/>
        </w:rPr>
        <w:t xml:space="preserve"> </w:t>
      </w:r>
      <w:r w:rsidRPr="00360567">
        <w:rPr>
          <w:b/>
          <w:sz w:val="28"/>
          <w:szCs w:val="28"/>
        </w:rPr>
        <w:t>по вопросам градостроительства,</w:t>
      </w:r>
      <w:r w:rsidR="00157848">
        <w:rPr>
          <w:b/>
          <w:sz w:val="28"/>
          <w:szCs w:val="28"/>
        </w:rPr>
        <w:t xml:space="preserve"> </w:t>
      </w:r>
      <w:r w:rsidRPr="00360567">
        <w:rPr>
          <w:b/>
          <w:sz w:val="28"/>
          <w:szCs w:val="28"/>
        </w:rPr>
        <w:t>землепользования и застройки в</w:t>
      </w:r>
      <w:r w:rsidR="00157848">
        <w:rPr>
          <w:b/>
          <w:sz w:val="28"/>
          <w:szCs w:val="28"/>
        </w:rPr>
        <w:t xml:space="preserve"> </w:t>
      </w:r>
      <w:r w:rsidRPr="00360567">
        <w:rPr>
          <w:b/>
          <w:sz w:val="28"/>
          <w:szCs w:val="28"/>
        </w:rPr>
        <w:t>Северо-Восточном административном</w:t>
      </w:r>
    </w:p>
    <w:p w:rsidR="00BF78C6" w:rsidRPr="00360567" w:rsidRDefault="00BF78C6" w:rsidP="00157848">
      <w:pPr>
        <w:ind w:left="4395" w:firstLine="420"/>
        <w:jc w:val="center"/>
        <w:rPr>
          <w:b/>
          <w:sz w:val="28"/>
          <w:szCs w:val="28"/>
        </w:rPr>
      </w:pPr>
      <w:r w:rsidRPr="00360567">
        <w:rPr>
          <w:b/>
          <w:sz w:val="28"/>
          <w:szCs w:val="28"/>
        </w:rPr>
        <w:t>округе  города Москвы</w:t>
      </w:r>
    </w:p>
    <w:p w:rsidR="00BF78C6" w:rsidRPr="00360567" w:rsidRDefault="00BF78C6" w:rsidP="00157848">
      <w:pPr>
        <w:ind w:left="4395"/>
        <w:jc w:val="center"/>
        <w:rPr>
          <w:b/>
          <w:sz w:val="28"/>
          <w:szCs w:val="28"/>
        </w:rPr>
      </w:pPr>
    </w:p>
    <w:p w:rsidR="00BF78C6" w:rsidRPr="00360567" w:rsidRDefault="004E7364" w:rsidP="00157848">
      <w:pPr>
        <w:ind w:left="4395"/>
        <w:jc w:val="center"/>
        <w:rPr>
          <w:b/>
          <w:sz w:val="28"/>
          <w:szCs w:val="28"/>
        </w:rPr>
      </w:pPr>
      <w:r w:rsidRPr="004E7364">
        <w:rPr>
          <w:sz w:val="28"/>
          <w:szCs w:val="28"/>
        </w:rPr>
        <w:t xml:space="preserve">(подпись на оригинале) </w:t>
      </w:r>
      <w:r w:rsidR="00BF78C6" w:rsidRPr="00360567">
        <w:rPr>
          <w:b/>
          <w:sz w:val="28"/>
          <w:szCs w:val="28"/>
        </w:rPr>
        <w:t xml:space="preserve"> </w:t>
      </w:r>
      <w:proofErr w:type="spellStart"/>
      <w:r w:rsidR="00BF78C6" w:rsidRPr="00360567">
        <w:rPr>
          <w:b/>
          <w:sz w:val="28"/>
          <w:szCs w:val="28"/>
        </w:rPr>
        <w:t>В.Ю.Виноградов</w:t>
      </w:r>
      <w:proofErr w:type="spellEnd"/>
    </w:p>
    <w:p w:rsidR="00BF78C6" w:rsidRPr="00157848" w:rsidRDefault="00BF78C6" w:rsidP="00157848">
      <w:pPr>
        <w:ind w:left="4395"/>
        <w:jc w:val="center"/>
        <w:rPr>
          <w:b/>
          <w:sz w:val="16"/>
          <w:szCs w:val="16"/>
        </w:rPr>
      </w:pPr>
    </w:p>
    <w:p w:rsidR="00BF78C6" w:rsidRPr="00360567" w:rsidRDefault="00BF78C6" w:rsidP="00157848">
      <w:pPr>
        <w:ind w:left="4395"/>
        <w:jc w:val="center"/>
        <w:rPr>
          <w:b/>
          <w:sz w:val="28"/>
          <w:szCs w:val="28"/>
        </w:rPr>
      </w:pPr>
      <w:r w:rsidRPr="00360567">
        <w:rPr>
          <w:b/>
          <w:sz w:val="28"/>
          <w:szCs w:val="28"/>
        </w:rPr>
        <w:t>«</w:t>
      </w:r>
      <w:r w:rsidR="004E7364">
        <w:rPr>
          <w:b/>
          <w:sz w:val="28"/>
          <w:szCs w:val="28"/>
        </w:rPr>
        <w:t xml:space="preserve"> 13 </w:t>
      </w:r>
      <w:r w:rsidRPr="00360567">
        <w:rPr>
          <w:b/>
          <w:sz w:val="28"/>
          <w:szCs w:val="28"/>
        </w:rPr>
        <w:t xml:space="preserve">» </w:t>
      </w:r>
      <w:r w:rsidR="004E7364">
        <w:rPr>
          <w:b/>
          <w:sz w:val="28"/>
          <w:szCs w:val="28"/>
        </w:rPr>
        <w:t xml:space="preserve">сентября </w:t>
      </w:r>
      <w:r w:rsidRPr="00360567">
        <w:rPr>
          <w:b/>
          <w:sz w:val="28"/>
          <w:szCs w:val="28"/>
        </w:rPr>
        <w:t>201</w:t>
      </w:r>
      <w:r w:rsidR="00CA4DA7" w:rsidRPr="00360567">
        <w:rPr>
          <w:b/>
          <w:sz w:val="28"/>
          <w:szCs w:val="28"/>
        </w:rPr>
        <w:t>3</w:t>
      </w:r>
      <w:r w:rsidRPr="00360567">
        <w:rPr>
          <w:b/>
          <w:sz w:val="28"/>
          <w:szCs w:val="28"/>
        </w:rPr>
        <w:t xml:space="preserve"> года</w:t>
      </w:r>
    </w:p>
    <w:p w:rsidR="00647B1A" w:rsidRPr="00360567" w:rsidRDefault="00647B1A" w:rsidP="003768AD">
      <w:pPr>
        <w:ind w:firstLine="5040"/>
        <w:jc w:val="both"/>
        <w:rPr>
          <w:b/>
          <w:sz w:val="28"/>
          <w:szCs w:val="28"/>
        </w:rPr>
      </w:pPr>
    </w:p>
    <w:p w:rsidR="00F513D8" w:rsidRPr="00360567" w:rsidRDefault="00F513D8" w:rsidP="003768AD">
      <w:pPr>
        <w:ind w:firstLine="5040"/>
        <w:jc w:val="both"/>
        <w:rPr>
          <w:b/>
          <w:sz w:val="28"/>
          <w:szCs w:val="28"/>
        </w:rPr>
      </w:pPr>
    </w:p>
    <w:p w:rsidR="002C780C" w:rsidRPr="00360567" w:rsidRDefault="002C780C" w:rsidP="003768AD">
      <w:pPr>
        <w:jc w:val="center"/>
        <w:rPr>
          <w:b/>
          <w:sz w:val="28"/>
          <w:szCs w:val="28"/>
        </w:rPr>
      </w:pPr>
      <w:r w:rsidRPr="00360567">
        <w:rPr>
          <w:b/>
          <w:sz w:val="28"/>
          <w:szCs w:val="28"/>
        </w:rPr>
        <w:t>ЗАКЛЮЧЕНИЕ</w:t>
      </w:r>
    </w:p>
    <w:p w:rsidR="003B03E7" w:rsidRPr="000802F6" w:rsidRDefault="002C780C" w:rsidP="003B03E7">
      <w:pPr>
        <w:jc w:val="center"/>
        <w:rPr>
          <w:b/>
          <w:sz w:val="28"/>
          <w:szCs w:val="28"/>
        </w:rPr>
      </w:pPr>
      <w:r w:rsidRPr="000802F6">
        <w:rPr>
          <w:b/>
          <w:sz w:val="28"/>
          <w:szCs w:val="28"/>
        </w:rPr>
        <w:t xml:space="preserve">по результатам публичных слушаний </w:t>
      </w:r>
      <w:r w:rsidR="000A4D69" w:rsidRPr="000802F6">
        <w:rPr>
          <w:b/>
          <w:sz w:val="28"/>
          <w:szCs w:val="28"/>
        </w:rPr>
        <w:t xml:space="preserve">по </w:t>
      </w:r>
      <w:r w:rsidR="00DF5E96" w:rsidRPr="000802F6">
        <w:rPr>
          <w:b/>
          <w:sz w:val="28"/>
          <w:szCs w:val="28"/>
        </w:rPr>
        <w:t>п</w:t>
      </w:r>
      <w:r w:rsidR="000A4D69" w:rsidRPr="000802F6">
        <w:rPr>
          <w:b/>
          <w:sz w:val="28"/>
          <w:szCs w:val="28"/>
        </w:rPr>
        <w:t>роекту межевания квартала, ограниченного</w:t>
      </w:r>
      <w:r w:rsidR="00647B1A" w:rsidRPr="000802F6">
        <w:rPr>
          <w:b/>
          <w:sz w:val="28"/>
          <w:szCs w:val="28"/>
        </w:rPr>
        <w:t>:</w:t>
      </w:r>
      <w:r w:rsidR="000A4D69" w:rsidRPr="000802F6">
        <w:rPr>
          <w:b/>
          <w:sz w:val="28"/>
          <w:szCs w:val="28"/>
        </w:rPr>
        <w:t xml:space="preserve"> </w:t>
      </w:r>
      <w:r w:rsidR="003B03E7" w:rsidRPr="000802F6">
        <w:rPr>
          <w:b/>
          <w:sz w:val="28"/>
          <w:szCs w:val="28"/>
        </w:rPr>
        <w:t xml:space="preserve">улицей </w:t>
      </w:r>
      <w:proofErr w:type="spellStart"/>
      <w:r w:rsidR="003B03E7" w:rsidRPr="000802F6">
        <w:rPr>
          <w:b/>
          <w:sz w:val="28"/>
          <w:szCs w:val="28"/>
        </w:rPr>
        <w:t>Сухонская</w:t>
      </w:r>
      <w:proofErr w:type="spellEnd"/>
      <w:r w:rsidR="003B03E7" w:rsidRPr="000802F6">
        <w:rPr>
          <w:b/>
          <w:sz w:val="28"/>
          <w:szCs w:val="28"/>
        </w:rPr>
        <w:t xml:space="preserve">, проездом Шокальского, улицей </w:t>
      </w:r>
      <w:proofErr w:type="spellStart"/>
      <w:r w:rsidR="003B03E7" w:rsidRPr="000802F6">
        <w:rPr>
          <w:b/>
          <w:sz w:val="28"/>
          <w:szCs w:val="28"/>
        </w:rPr>
        <w:t>Молодцова</w:t>
      </w:r>
      <w:proofErr w:type="spellEnd"/>
      <w:r w:rsidR="003B03E7" w:rsidRPr="000802F6">
        <w:rPr>
          <w:b/>
          <w:sz w:val="28"/>
          <w:szCs w:val="28"/>
        </w:rPr>
        <w:t xml:space="preserve">, </w:t>
      </w:r>
      <w:proofErr w:type="spellStart"/>
      <w:r w:rsidR="003B03E7" w:rsidRPr="000802F6">
        <w:rPr>
          <w:b/>
          <w:sz w:val="28"/>
          <w:szCs w:val="28"/>
        </w:rPr>
        <w:t>пр</w:t>
      </w:r>
      <w:proofErr w:type="gramStart"/>
      <w:r w:rsidR="003B03E7" w:rsidRPr="000802F6">
        <w:rPr>
          <w:b/>
          <w:sz w:val="28"/>
          <w:szCs w:val="28"/>
        </w:rPr>
        <w:t>.Д</w:t>
      </w:r>
      <w:proofErr w:type="gramEnd"/>
      <w:r w:rsidR="003B03E7" w:rsidRPr="000802F6">
        <w:rPr>
          <w:b/>
          <w:sz w:val="28"/>
          <w:szCs w:val="28"/>
        </w:rPr>
        <w:t>ежнева</w:t>
      </w:r>
      <w:proofErr w:type="spellEnd"/>
      <w:r w:rsidR="003B03E7" w:rsidRPr="000802F6">
        <w:rPr>
          <w:b/>
          <w:sz w:val="28"/>
          <w:szCs w:val="28"/>
        </w:rPr>
        <w:t xml:space="preserve"> района Южное Медведково</w:t>
      </w:r>
    </w:p>
    <w:p w:rsidR="000A4D69" w:rsidRPr="00360567" w:rsidRDefault="000A4D69" w:rsidP="003768A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B03E7" w:rsidRPr="003B03E7" w:rsidRDefault="003B03E7" w:rsidP="003B03E7">
      <w:pPr>
        <w:spacing w:line="264" w:lineRule="auto"/>
        <w:jc w:val="both"/>
        <w:rPr>
          <w:b/>
          <w:sz w:val="28"/>
          <w:szCs w:val="28"/>
        </w:rPr>
      </w:pPr>
      <w:r w:rsidRPr="003B03E7"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3B03E7" w:rsidRPr="003B03E7" w:rsidRDefault="003B03E7" w:rsidP="00647B1A">
      <w:pPr>
        <w:spacing w:line="264" w:lineRule="auto"/>
        <w:ind w:right="39"/>
        <w:jc w:val="both"/>
        <w:rPr>
          <w:b/>
          <w:sz w:val="28"/>
          <w:szCs w:val="28"/>
        </w:rPr>
      </w:pPr>
      <w:r w:rsidRPr="003B03E7">
        <w:rPr>
          <w:b/>
          <w:sz w:val="28"/>
          <w:szCs w:val="28"/>
        </w:rPr>
        <w:t xml:space="preserve">Территория разработки: </w:t>
      </w:r>
      <w:r w:rsidRPr="003B03E7">
        <w:rPr>
          <w:sz w:val="28"/>
          <w:szCs w:val="28"/>
        </w:rPr>
        <w:t xml:space="preserve">город Москва, Северо-Восточный административный округ, район Южное  Медведково, </w:t>
      </w:r>
      <w:proofErr w:type="spellStart"/>
      <w:r w:rsidRPr="003B03E7">
        <w:rPr>
          <w:sz w:val="28"/>
          <w:szCs w:val="28"/>
        </w:rPr>
        <w:t>мкр</w:t>
      </w:r>
      <w:proofErr w:type="spellEnd"/>
      <w:r w:rsidRPr="003B03E7">
        <w:rPr>
          <w:sz w:val="28"/>
          <w:szCs w:val="28"/>
        </w:rPr>
        <w:t>. 4,5.</w:t>
      </w:r>
    </w:p>
    <w:p w:rsidR="003B03E7" w:rsidRPr="003B03E7" w:rsidRDefault="003B03E7" w:rsidP="00647B1A">
      <w:pPr>
        <w:spacing w:line="264" w:lineRule="auto"/>
        <w:ind w:right="39"/>
        <w:jc w:val="both"/>
        <w:rPr>
          <w:b/>
          <w:sz w:val="28"/>
          <w:szCs w:val="28"/>
        </w:rPr>
      </w:pPr>
      <w:r w:rsidRPr="003B03E7">
        <w:rPr>
          <w:b/>
          <w:sz w:val="28"/>
          <w:szCs w:val="28"/>
        </w:rPr>
        <w:t xml:space="preserve">Сроки разработки: </w:t>
      </w:r>
      <w:r w:rsidRPr="003B03E7">
        <w:rPr>
          <w:sz w:val="28"/>
          <w:szCs w:val="28"/>
        </w:rPr>
        <w:t>2012г</w:t>
      </w:r>
    </w:p>
    <w:p w:rsidR="003B03E7" w:rsidRPr="003B03E7" w:rsidRDefault="003B03E7" w:rsidP="003B03E7">
      <w:pPr>
        <w:jc w:val="both"/>
        <w:rPr>
          <w:b/>
          <w:sz w:val="28"/>
          <w:szCs w:val="28"/>
        </w:rPr>
      </w:pPr>
      <w:r w:rsidRPr="003B03E7">
        <w:rPr>
          <w:b/>
          <w:sz w:val="28"/>
          <w:szCs w:val="28"/>
        </w:rPr>
        <w:t xml:space="preserve">Организация-заказчик: </w:t>
      </w:r>
      <w:r w:rsidRPr="003B03E7">
        <w:rPr>
          <w:sz w:val="28"/>
          <w:szCs w:val="28"/>
        </w:rPr>
        <w:t xml:space="preserve">Департамент городского имущества города Москвы (Департамент земельный ресурсов города Москвы), 115054, Москва, </w:t>
      </w:r>
      <w:proofErr w:type="spellStart"/>
      <w:r w:rsidRPr="003B03E7">
        <w:rPr>
          <w:sz w:val="28"/>
          <w:szCs w:val="28"/>
        </w:rPr>
        <w:t>ул</w:t>
      </w:r>
      <w:proofErr w:type="gramStart"/>
      <w:r w:rsidRPr="003B03E7">
        <w:rPr>
          <w:sz w:val="28"/>
          <w:szCs w:val="28"/>
        </w:rPr>
        <w:t>.Б</w:t>
      </w:r>
      <w:proofErr w:type="gramEnd"/>
      <w:r w:rsidRPr="003B03E7">
        <w:rPr>
          <w:sz w:val="28"/>
          <w:szCs w:val="28"/>
        </w:rPr>
        <w:t>ахрушина</w:t>
      </w:r>
      <w:proofErr w:type="spellEnd"/>
      <w:r w:rsidRPr="003B03E7">
        <w:rPr>
          <w:sz w:val="28"/>
          <w:szCs w:val="28"/>
        </w:rPr>
        <w:t>, д.20, т. (495) 959-19-55</w:t>
      </w:r>
    </w:p>
    <w:p w:rsidR="003B03E7" w:rsidRPr="003B03E7" w:rsidRDefault="003B03E7" w:rsidP="003B03E7">
      <w:pPr>
        <w:jc w:val="both"/>
        <w:rPr>
          <w:sz w:val="28"/>
          <w:szCs w:val="28"/>
        </w:rPr>
      </w:pPr>
      <w:r w:rsidRPr="003B03E7">
        <w:rPr>
          <w:b/>
          <w:sz w:val="28"/>
          <w:szCs w:val="28"/>
        </w:rPr>
        <w:t xml:space="preserve">Организация-разработчик: </w:t>
      </w:r>
      <w:r w:rsidRPr="003B03E7">
        <w:rPr>
          <w:sz w:val="28"/>
          <w:szCs w:val="28"/>
        </w:rPr>
        <w:t xml:space="preserve">ГУП «Научно-исследовательский и проектный институт Генерального плана города Москвы», 125047 </w:t>
      </w:r>
      <w:proofErr w:type="spellStart"/>
      <w:r w:rsidRPr="003B03E7">
        <w:rPr>
          <w:sz w:val="28"/>
          <w:szCs w:val="28"/>
        </w:rPr>
        <w:t>г</w:t>
      </w:r>
      <w:proofErr w:type="gramStart"/>
      <w:r w:rsidRPr="003B03E7">
        <w:rPr>
          <w:sz w:val="28"/>
          <w:szCs w:val="28"/>
        </w:rPr>
        <w:t>.М</w:t>
      </w:r>
      <w:proofErr w:type="gramEnd"/>
      <w:r w:rsidRPr="003B03E7">
        <w:rPr>
          <w:sz w:val="28"/>
          <w:szCs w:val="28"/>
        </w:rPr>
        <w:t>осква</w:t>
      </w:r>
      <w:proofErr w:type="spellEnd"/>
      <w:r w:rsidRPr="003B03E7">
        <w:rPr>
          <w:sz w:val="28"/>
          <w:szCs w:val="28"/>
        </w:rPr>
        <w:t>, 2-я Брестская улица, дом 2/14, 8(499) 250-15-08</w:t>
      </w:r>
    </w:p>
    <w:p w:rsidR="00157848" w:rsidRPr="00157848" w:rsidRDefault="00157848" w:rsidP="00157848">
      <w:pPr>
        <w:jc w:val="both"/>
        <w:rPr>
          <w:b/>
          <w:sz w:val="28"/>
          <w:szCs w:val="28"/>
        </w:rPr>
      </w:pPr>
      <w:r w:rsidRPr="00157848">
        <w:rPr>
          <w:b/>
          <w:sz w:val="28"/>
          <w:szCs w:val="28"/>
        </w:rPr>
        <w:t xml:space="preserve">Сроки проведения публичных слушаний: </w:t>
      </w:r>
      <w:r w:rsidRPr="00157848">
        <w:rPr>
          <w:sz w:val="28"/>
          <w:szCs w:val="28"/>
        </w:rPr>
        <w:t xml:space="preserve">оповещение о проведении публичных слушаний размещено в районной  газете «Медведково» (№6 (144), </w:t>
      </w:r>
      <w:proofErr w:type="gramStart"/>
      <w:r w:rsidRPr="00157848">
        <w:rPr>
          <w:sz w:val="28"/>
          <w:szCs w:val="28"/>
        </w:rPr>
        <w:t>подписан</w:t>
      </w:r>
      <w:proofErr w:type="gramEnd"/>
      <w:r w:rsidRPr="00157848">
        <w:rPr>
          <w:sz w:val="28"/>
          <w:szCs w:val="28"/>
        </w:rPr>
        <w:t xml:space="preserve"> в печать 26.06.2013),</w:t>
      </w:r>
      <w:r w:rsidRPr="00157848">
        <w:rPr>
          <w:b/>
          <w:sz w:val="28"/>
          <w:szCs w:val="28"/>
        </w:rPr>
        <w:t xml:space="preserve"> </w:t>
      </w:r>
      <w:r w:rsidRPr="00157848">
        <w:rPr>
          <w:sz w:val="28"/>
          <w:szCs w:val="28"/>
        </w:rPr>
        <w:t>экспозиция - с 10.07.2013 по 19.07.2013, собрание - 29.07.2013.</w:t>
      </w:r>
    </w:p>
    <w:p w:rsidR="00157848" w:rsidRPr="00157848" w:rsidRDefault="00157848" w:rsidP="00157848">
      <w:pPr>
        <w:jc w:val="both"/>
        <w:rPr>
          <w:b/>
          <w:sz w:val="28"/>
          <w:szCs w:val="28"/>
        </w:rPr>
      </w:pPr>
      <w:r w:rsidRPr="00157848">
        <w:rPr>
          <w:b/>
          <w:sz w:val="28"/>
          <w:szCs w:val="28"/>
        </w:rPr>
        <w:t>Формы оповещения:</w:t>
      </w:r>
      <w:r w:rsidRPr="00157848">
        <w:rPr>
          <w:sz w:val="28"/>
          <w:szCs w:val="28"/>
        </w:rPr>
        <w:t xml:space="preserve"> Оповещение о проведении публичных слушаний было размещено: в районной газете «Медведково» (№6 (144), </w:t>
      </w:r>
      <w:proofErr w:type="gramStart"/>
      <w:r w:rsidRPr="00157848">
        <w:rPr>
          <w:sz w:val="28"/>
          <w:szCs w:val="28"/>
        </w:rPr>
        <w:t>подписан</w:t>
      </w:r>
      <w:proofErr w:type="gramEnd"/>
      <w:r w:rsidRPr="00157848">
        <w:rPr>
          <w:sz w:val="28"/>
          <w:szCs w:val="28"/>
        </w:rPr>
        <w:t xml:space="preserve"> в печать 26.06.2013), на сайте управы района Южное Медведково (</w:t>
      </w:r>
      <w:proofErr w:type="spellStart"/>
      <w:r w:rsidRPr="00157848">
        <w:rPr>
          <w:sz w:val="28"/>
          <w:szCs w:val="28"/>
          <w:lang w:val="en-US"/>
        </w:rPr>
        <w:t>upravaum</w:t>
      </w:r>
      <w:proofErr w:type="spellEnd"/>
      <w:r w:rsidRPr="00157848">
        <w:rPr>
          <w:sz w:val="28"/>
          <w:szCs w:val="28"/>
        </w:rPr>
        <w:t>.</w:t>
      </w:r>
      <w:proofErr w:type="spellStart"/>
      <w:r w:rsidRPr="00157848">
        <w:rPr>
          <w:sz w:val="28"/>
          <w:szCs w:val="28"/>
          <w:lang w:val="en-US"/>
        </w:rPr>
        <w:t>ru</w:t>
      </w:r>
      <w:proofErr w:type="spellEnd"/>
      <w:r w:rsidRPr="00157848">
        <w:rPr>
          <w:sz w:val="28"/>
          <w:szCs w:val="28"/>
        </w:rPr>
        <w:t>, 25.06.2013), объявления на информационных стендах района.</w:t>
      </w:r>
    </w:p>
    <w:p w:rsidR="00FE3C35" w:rsidRPr="00FE3C35" w:rsidRDefault="00FE3C35" w:rsidP="00FE3C35">
      <w:pPr>
        <w:spacing w:line="264" w:lineRule="auto"/>
        <w:ind w:right="39"/>
        <w:jc w:val="both"/>
        <w:rPr>
          <w:b/>
          <w:sz w:val="28"/>
          <w:szCs w:val="28"/>
        </w:rPr>
      </w:pPr>
      <w:r w:rsidRPr="00FE3C35">
        <w:rPr>
          <w:b/>
          <w:sz w:val="28"/>
          <w:szCs w:val="28"/>
        </w:rPr>
        <w:t>Место проведения публичных слушаний:</w:t>
      </w:r>
    </w:p>
    <w:p w:rsidR="00FE3C35" w:rsidRDefault="00FE3C35" w:rsidP="00FE3C35">
      <w:pPr>
        <w:jc w:val="both"/>
        <w:rPr>
          <w:sz w:val="28"/>
          <w:szCs w:val="28"/>
        </w:rPr>
      </w:pPr>
      <w:r w:rsidRPr="00FE3C35">
        <w:rPr>
          <w:b/>
          <w:sz w:val="28"/>
          <w:szCs w:val="28"/>
        </w:rPr>
        <w:t>Экспозиция</w:t>
      </w:r>
      <w:r w:rsidRPr="00FE3C35">
        <w:rPr>
          <w:sz w:val="28"/>
          <w:szCs w:val="28"/>
        </w:rPr>
        <w:t xml:space="preserve"> проведена: город Москва, Ясный проезд, дом 17, в конференц-зале управы района Южное Медведково с 10 июля 2013 года  по 19 июля 2013 года.</w:t>
      </w:r>
    </w:p>
    <w:p w:rsidR="00E6767A" w:rsidRPr="00FE3C35" w:rsidRDefault="00E6767A" w:rsidP="00FE3C35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6767A">
        <w:rPr>
          <w:sz w:val="28"/>
          <w:szCs w:val="28"/>
        </w:rPr>
        <w:t>о время проведения экспозиции предложений и замечаний не поступало.</w:t>
      </w:r>
    </w:p>
    <w:p w:rsidR="00FE3C35" w:rsidRPr="00FE3C35" w:rsidRDefault="00FE3C35" w:rsidP="00FE3C35">
      <w:pPr>
        <w:jc w:val="both"/>
        <w:rPr>
          <w:b/>
          <w:sz w:val="28"/>
          <w:szCs w:val="28"/>
        </w:rPr>
      </w:pPr>
      <w:r w:rsidRPr="00FE3C35">
        <w:rPr>
          <w:b/>
          <w:sz w:val="28"/>
          <w:szCs w:val="28"/>
        </w:rPr>
        <w:t>Собрание</w:t>
      </w:r>
      <w:r w:rsidRPr="00FE3C35">
        <w:rPr>
          <w:sz w:val="28"/>
          <w:szCs w:val="28"/>
        </w:rPr>
        <w:t xml:space="preserve"> состоялось: город Москва, Ясный проезд, дом 17, в конференц-зале управы района Южное Медведково 29 июля 2013 года. В собрании приняли участие представители органов власти – </w:t>
      </w:r>
      <w:r w:rsidRPr="00FE3C35">
        <w:rPr>
          <w:b/>
          <w:sz w:val="28"/>
          <w:szCs w:val="28"/>
          <w:u w:val="single"/>
        </w:rPr>
        <w:t>3</w:t>
      </w:r>
      <w:r w:rsidRPr="00FE3C35">
        <w:rPr>
          <w:sz w:val="28"/>
          <w:szCs w:val="28"/>
        </w:rPr>
        <w:t xml:space="preserve"> человека.</w:t>
      </w:r>
    </w:p>
    <w:p w:rsidR="00FE3C35" w:rsidRPr="00FE3C35" w:rsidRDefault="00FE3C35" w:rsidP="00FE3C35">
      <w:pPr>
        <w:jc w:val="both"/>
        <w:rPr>
          <w:sz w:val="28"/>
          <w:szCs w:val="28"/>
        </w:rPr>
      </w:pPr>
      <w:r w:rsidRPr="00FE3C35">
        <w:rPr>
          <w:b/>
          <w:sz w:val="28"/>
          <w:szCs w:val="28"/>
        </w:rPr>
        <w:t>Участники публичных слушаний:</w:t>
      </w:r>
      <w:r w:rsidRPr="00FE3C35">
        <w:rPr>
          <w:sz w:val="28"/>
          <w:szCs w:val="28"/>
        </w:rPr>
        <w:t xml:space="preserve"> </w:t>
      </w:r>
    </w:p>
    <w:p w:rsidR="00FE3C35" w:rsidRPr="00FE3C35" w:rsidRDefault="00FE3C35" w:rsidP="00FE3C35">
      <w:pPr>
        <w:jc w:val="both"/>
        <w:rPr>
          <w:sz w:val="28"/>
          <w:szCs w:val="28"/>
        </w:rPr>
      </w:pPr>
      <w:r w:rsidRPr="00FE3C35">
        <w:rPr>
          <w:sz w:val="28"/>
          <w:szCs w:val="28"/>
        </w:rPr>
        <w:t>В ходе экспозиции предложений и замечаний не поступало.</w:t>
      </w:r>
    </w:p>
    <w:p w:rsidR="00FE3C35" w:rsidRPr="00FE3C35" w:rsidRDefault="00FE3C35" w:rsidP="00FE3C35">
      <w:pPr>
        <w:jc w:val="both"/>
        <w:rPr>
          <w:b/>
          <w:sz w:val="28"/>
          <w:szCs w:val="28"/>
        </w:rPr>
      </w:pPr>
      <w:r w:rsidRPr="00FE3C35">
        <w:rPr>
          <w:sz w:val="28"/>
          <w:szCs w:val="28"/>
        </w:rPr>
        <w:t xml:space="preserve">Приняло участие в собрании </w:t>
      </w:r>
      <w:r w:rsidRPr="00FE3C35">
        <w:rPr>
          <w:b/>
          <w:sz w:val="28"/>
          <w:szCs w:val="28"/>
        </w:rPr>
        <w:t xml:space="preserve">всего </w:t>
      </w:r>
      <w:r w:rsidRPr="00FE3C35">
        <w:rPr>
          <w:b/>
          <w:sz w:val="28"/>
          <w:szCs w:val="28"/>
          <w:u w:val="single"/>
        </w:rPr>
        <w:t>56</w:t>
      </w:r>
      <w:r w:rsidRPr="00FE3C35">
        <w:rPr>
          <w:b/>
          <w:sz w:val="28"/>
          <w:szCs w:val="28"/>
        </w:rPr>
        <w:t xml:space="preserve"> человек</w:t>
      </w:r>
      <w:r>
        <w:rPr>
          <w:b/>
          <w:sz w:val="28"/>
          <w:szCs w:val="28"/>
        </w:rPr>
        <w:t xml:space="preserve"> – жители района</w:t>
      </w:r>
      <w:r w:rsidRPr="00FE3C35">
        <w:rPr>
          <w:b/>
          <w:sz w:val="28"/>
          <w:szCs w:val="28"/>
        </w:rPr>
        <w:t>.</w:t>
      </w:r>
    </w:p>
    <w:p w:rsidR="003D535A" w:rsidRPr="000B1EEC" w:rsidRDefault="003D535A" w:rsidP="003768AD">
      <w:pPr>
        <w:jc w:val="both"/>
        <w:rPr>
          <w:b/>
          <w:sz w:val="28"/>
          <w:szCs w:val="28"/>
        </w:rPr>
      </w:pPr>
      <w:r w:rsidRPr="000B1EEC">
        <w:rPr>
          <w:b/>
          <w:sz w:val="28"/>
          <w:szCs w:val="28"/>
        </w:rPr>
        <w:lastRenderedPageBreak/>
        <w:t>Сведения о протоколе публичных слушаний.</w:t>
      </w:r>
    </w:p>
    <w:p w:rsidR="003D535A" w:rsidRDefault="003D535A" w:rsidP="00D87464">
      <w:pPr>
        <w:ind w:firstLine="567"/>
        <w:jc w:val="both"/>
        <w:rPr>
          <w:sz w:val="28"/>
          <w:szCs w:val="28"/>
        </w:rPr>
      </w:pPr>
      <w:r w:rsidRPr="000B1EEC">
        <w:rPr>
          <w:sz w:val="28"/>
          <w:szCs w:val="28"/>
        </w:rPr>
        <w:t xml:space="preserve">Протокол публичных слушаний </w:t>
      </w:r>
      <w:r w:rsidR="00637BF2" w:rsidRPr="000B1EEC">
        <w:rPr>
          <w:sz w:val="28"/>
          <w:szCs w:val="28"/>
        </w:rPr>
        <w:t xml:space="preserve">по </w:t>
      </w:r>
      <w:r w:rsidR="00157848">
        <w:rPr>
          <w:sz w:val="28"/>
          <w:szCs w:val="28"/>
        </w:rPr>
        <w:t>п</w:t>
      </w:r>
      <w:r w:rsidR="00637BF2" w:rsidRPr="000B1EEC">
        <w:rPr>
          <w:sz w:val="28"/>
          <w:szCs w:val="28"/>
        </w:rPr>
        <w:t>роекту межевания квартала, ограниченного</w:t>
      </w:r>
      <w:r w:rsidR="00647B1A">
        <w:rPr>
          <w:sz w:val="28"/>
          <w:szCs w:val="28"/>
        </w:rPr>
        <w:t>:</w:t>
      </w:r>
      <w:r w:rsidR="00637BF2" w:rsidRPr="000B1EEC">
        <w:rPr>
          <w:sz w:val="28"/>
          <w:szCs w:val="28"/>
        </w:rPr>
        <w:t xml:space="preserve"> </w:t>
      </w:r>
      <w:r w:rsidR="003B03E7" w:rsidRPr="003B03E7">
        <w:rPr>
          <w:sz w:val="28"/>
          <w:szCs w:val="28"/>
        </w:rPr>
        <w:t xml:space="preserve">улицей </w:t>
      </w:r>
      <w:proofErr w:type="spellStart"/>
      <w:r w:rsidR="003B03E7" w:rsidRPr="003B03E7">
        <w:rPr>
          <w:sz w:val="28"/>
          <w:szCs w:val="28"/>
        </w:rPr>
        <w:t>Сухонская</w:t>
      </w:r>
      <w:proofErr w:type="spellEnd"/>
      <w:r w:rsidR="003B03E7" w:rsidRPr="003B03E7">
        <w:rPr>
          <w:sz w:val="28"/>
          <w:szCs w:val="28"/>
        </w:rPr>
        <w:t xml:space="preserve">, проездом Шокальского, улицей </w:t>
      </w:r>
      <w:proofErr w:type="spellStart"/>
      <w:r w:rsidR="003B03E7" w:rsidRPr="003B03E7">
        <w:rPr>
          <w:sz w:val="28"/>
          <w:szCs w:val="28"/>
        </w:rPr>
        <w:t>Молодцова</w:t>
      </w:r>
      <w:proofErr w:type="spellEnd"/>
      <w:r w:rsidR="003B03E7" w:rsidRPr="003B03E7">
        <w:rPr>
          <w:sz w:val="28"/>
          <w:szCs w:val="28"/>
        </w:rPr>
        <w:t xml:space="preserve">, </w:t>
      </w:r>
      <w:proofErr w:type="spellStart"/>
      <w:r w:rsidR="003B03E7" w:rsidRPr="003B03E7">
        <w:rPr>
          <w:sz w:val="28"/>
          <w:szCs w:val="28"/>
        </w:rPr>
        <w:t>пр</w:t>
      </w:r>
      <w:proofErr w:type="gramStart"/>
      <w:r w:rsidR="003B03E7" w:rsidRPr="003B03E7">
        <w:rPr>
          <w:sz w:val="28"/>
          <w:szCs w:val="28"/>
        </w:rPr>
        <w:t>.Д</w:t>
      </w:r>
      <w:proofErr w:type="gramEnd"/>
      <w:r w:rsidR="003B03E7" w:rsidRPr="003B03E7">
        <w:rPr>
          <w:sz w:val="28"/>
          <w:szCs w:val="28"/>
        </w:rPr>
        <w:t>ежнева</w:t>
      </w:r>
      <w:proofErr w:type="spellEnd"/>
      <w:r w:rsidR="003B03E7" w:rsidRPr="003B03E7">
        <w:rPr>
          <w:sz w:val="28"/>
          <w:szCs w:val="28"/>
        </w:rPr>
        <w:t xml:space="preserve"> района Южное Медведково</w:t>
      </w:r>
      <w:r w:rsidR="00570FC4" w:rsidRPr="000B1EEC">
        <w:rPr>
          <w:sz w:val="28"/>
          <w:szCs w:val="28"/>
        </w:rPr>
        <w:t>,</w:t>
      </w:r>
      <w:r w:rsidR="001B6945" w:rsidRPr="000B1EEC">
        <w:rPr>
          <w:sz w:val="28"/>
          <w:szCs w:val="28"/>
        </w:rPr>
        <w:t xml:space="preserve"> </w:t>
      </w:r>
      <w:r w:rsidRPr="000B1EEC">
        <w:rPr>
          <w:sz w:val="28"/>
          <w:szCs w:val="28"/>
        </w:rPr>
        <w:t xml:space="preserve">утвержден председателем Комиссии по вопросам градостроительства землепользования и застройки при Правительстве Москвы в Северо-Восточном административном округе </w:t>
      </w:r>
      <w:proofErr w:type="spellStart"/>
      <w:r w:rsidR="00BF78C6" w:rsidRPr="000B1EEC">
        <w:rPr>
          <w:sz w:val="28"/>
          <w:szCs w:val="28"/>
        </w:rPr>
        <w:t>В.Ю.Виноградовым</w:t>
      </w:r>
      <w:proofErr w:type="spellEnd"/>
      <w:r w:rsidRPr="000B1EEC">
        <w:rPr>
          <w:sz w:val="28"/>
          <w:szCs w:val="28"/>
        </w:rPr>
        <w:t xml:space="preserve"> </w:t>
      </w:r>
      <w:r w:rsidRPr="00DF5E96">
        <w:rPr>
          <w:sz w:val="28"/>
          <w:szCs w:val="28"/>
        </w:rPr>
        <w:t>(протокол от</w:t>
      </w:r>
      <w:r w:rsidR="004E7364">
        <w:rPr>
          <w:sz w:val="28"/>
          <w:szCs w:val="28"/>
        </w:rPr>
        <w:t xml:space="preserve"> 07.08.</w:t>
      </w:r>
      <w:r w:rsidRPr="00DF5E96">
        <w:rPr>
          <w:sz w:val="28"/>
          <w:szCs w:val="28"/>
        </w:rPr>
        <w:t>201</w:t>
      </w:r>
      <w:r w:rsidR="00A666A0" w:rsidRPr="00DF5E96">
        <w:rPr>
          <w:sz w:val="28"/>
          <w:szCs w:val="28"/>
        </w:rPr>
        <w:t>3</w:t>
      </w:r>
      <w:r w:rsidRPr="00DF5E96">
        <w:rPr>
          <w:sz w:val="28"/>
          <w:szCs w:val="28"/>
        </w:rPr>
        <w:t xml:space="preserve"> года № </w:t>
      </w:r>
      <w:r w:rsidR="004E7364">
        <w:rPr>
          <w:sz w:val="28"/>
          <w:szCs w:val="28"/>
        </w:rPr>
        <w:t>2/16</w:t>
      </w:r>
      <w:r w:rsidR="00DF5E96">
        <w:rPr>
          <w:sz w:val="28"/>
          <w:szCs w:val="28"/>
        </w:rPr>
        <w:t>)</w:t>
      </w:r>
      <w:r w:rsidRPr="00DF5E96">
        <w:rPr>
          <w:sz w:val="28"/>
          <w:szCs w:val="28"/>
        </w:rPr>
        <w:t>.</w:t>
      </w:r>
    </w:p>
    <w:p w:rsidR="00DF5E96" w:rsidRDefault="00DF5E96" w:rsidP="003768AD">
      <w:pPr>
        <w:jc w:val="both"/>
        <w:rPr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134"/>
        <w:gridCol w:w="5387"/>
      </w:tblGrid>
      <w:tr w:rsidR="00157848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1A" w:rsidRPr="00966509" w:rsidRDefault="009638A1" w:rsidP="003753EE">
            <w:pPr>
              <w:ind w:left="175" w:firstLine="141"/>
              <w:jc w:val="center"/>
              <w:rPr>
                <w:b/>
              </w:rPr>
            </w:pPr>
            <w:r w:rsidRPr="00966509">
              <w:rPr>
                <w:b/>
              </w:rPr>
              <w:t>Вопросы</w:t>
            </w:r>
            <w:r w:rsidR="00522E1A" w:rsidRPr="00966509">
              <w:rPr>
                <w:b/>
              </w:rPr>
              <w:t xml:space="preserve"> участников публичных слушаний, содержащихся в протоколе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1A" w:rsidRPr="00966509" w:rsidRDefault="00522E1A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Количество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1A" w:rsidRPr="00966509" w:rsidRDefault="00CA584B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Выводы Окружной комиссии</w:t>
            </w:r>
          </w:p>
        </w:tc>
      </w:tr>
      <w:tr w:rsidR="00424D01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01" w:rsidRPr="00966509" w:rsidRDefault="00424D01" w:rsidP="000802F6">
            <w:pPr>
              <w:jc w:val="both"/>
            </w:pPr>
            <w:r w:rsidRPr="00966509">
              <w:t>Как формируются конкретные земельные участки?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01" w:rsidRPr="00966509" w:rsidRDefault="009638A1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01" w:rsidRPr="00966509" w:rsidRDefault="00424D01" w:rsidP="00424D01">
            <w:pPr>
              <w:jc w:val="both"/>
            </w:pPr>
            <w:r w:rsidRPr="00966509">
              <w:t>При формировании земельных участков учитываются следующие критерии:</w:t>
            </w:r>
          </w:p>
          <w:p w:rsidR="00424D01" w:rsidRPr="00966509" w:rsidRDefault="00424D01" w:rsidP="00424D01">
            <w:pPr>
              <w:jc w:val="both"/>
            </w:pPr>
            <w:r w:rsidRPr="00966509">
              <w:t>- площадь застройки;</w:t>
            </w:r>
          </w:p>
          <w:p w:rsidR="00424D01" w:rsidRPr="00966509" w:rsidRDefault="00424D01" w:rsidP="00424D01">
            <w:pPr>
              <w:jc w:val="both"/>
            </w:pPr>
            <w:r w:rsidRPr="00966509">
              <w:t>- автостоянки;</w:t>
            </w:r>
          </w:p>
          <w:p w:rsidR="00424D01" w:rsidRPr="00966509" w:rsidRDefault="00424D01" w:rsidP="00424D01">
            <w:pPr>
              <w:jc w:val="both"/>
            </w:pPr>
            <w:r w:rsidRPr="00966509">
              <w:t>- придомовые зеленые насаждения.</w:t>
            </w:r>
          </w:p>
          <w:p w:rsidR="00424D01" w:rsidRPr="00966509" w:rsidRDefault="00424D01" w:rsidP="00424D01">
            <w:pPr>
              <w:jc w:val="both"/>
            </w:pPr>
            <w:r w:rsidRPr="00966509">
              <w:t>Расчет земельного участка исходит из площади здания.</w:t>
            </w:r>
          </w:p>
        </w:tc>
      </w:tr>
      <w:tr w:rsidR="00424D01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01" w:rsidRPr="00966509" w:rsidRDefault="00424D01" w:rsidP="000802F6">
            <w:pPr>
              <w:jc w:val="both"/>
            </w:pPr>
            <w:r w:rsidRPr="00966509">
              <w:t>Как проходит межевание квартала?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01" w:rsidRPr="00966509" w:rsidRDefault="009638A1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2F6" w:rsidRPr="00966509" w:rsidRDefault="00424D01" w:rsidP="000802F6">
            <w:pPr>
              <w:jc w:val="both"/>
            </w:pPr>
            <w:r w:rsidRPr="00966509">
              <w:t xml:space="preserve">Межевание - это система градостроительных и землеустроительных мероприятий по установлению местоположения границ земельных участков и их частей. </w:t>
            </w:r>
          </w:p>
          <w:p w:rsidR="000802F6" w:rsidRPr="00966509" w:rsidRDefault="00424D01" w:rsidP="000802F6">
            <w:pPr>
              <w:jc w:val="both"/>
            </w:pPr>
            <w:r w:rsidRPr="00966509">
              <w:t>Информация по межеванию кварталов и микрорайонов Дорогомилово представлена в виде графических материалов (проектных предложений о разделении территории жилого квартала на земельные участки, относящиеся к зданиям, строениям и сооружениям) и табличных материалов.</w:t>
            </w:r>
          </w:p>
          <w:p w:rsidR="000802F6" w:rsidRPr="00966509" w:rsidRDefault="00424D01" w:rsidP="000802F6">
            <w:pPr>
              <w:jc w:val="both"/>
            </w:pPr>
            <w:r w:rsidRPr="00966509">
              <w:t>В соответствии с постановлением Правительства Москвы от 29.08.2000г.</w:t>
            </w:r>
            <w:r w:rsidR="000802F6" w:rsidRPr="00966509">
              <w:br/>
            </w:r>
            <w:r w:rsidRPr="00966509">
              <w:t xml:space="preserve">№ 690 « О комплексной городской программе формирования кондоминиумов и создания условий для образования и деятельности товариществ собственников жилья» по существу начался процесс создания условий для формирования института общей долевой собственности на земельные участки, относящиеся к жилым многоквартирным домам, для собственников квартир. </w:t>
            </w:r>
          </w:p>
          <w:p w:rsidR="000802F6" w:rsidRPr="00966509" w:rsidRDefault="00424D01" w:rsidP="000802F6">
            <w:pPr>
              <w:jc w:val="both"/>
            </w:pPr>
            <w:r w:rsidRPr="00966509">
              <w:t>Вместе с тем, отсутствие проектов разделения жилых кварталов на участки зданий и сооружений не позволило в полном объеме оформить полноценные с точки зрения земельного и градостроительного законодательства земельные участки, относящиеся к многоквартирным домам и необходимым для их обслуживания и эксплуатации.</w:t>
            </w:r>
          </w:p>
          <w:p w:rsidR="000802F6" w:rsidRPr="00966509" w:rsidRDefault="00424D01" w:rsidP="000802F6">
            <w:pPr>
              <w:jc w:val="both"/>
            </w:pPr>
            <w:r w:rsidRPr="00966509">
              <w:t xml:space="preserve">Закон города Москвы № 27 от 14.05.2003г. « О землепользовании и застройке в городе Москве», принятый в целях реализации на территории г. </w:t>
            </w:r>
            <w:r w:rsidRPr="00966509">
              <w:lastRenderedPageBreak/>
              <w:t xml:space="preserve">Москвы основных положений Земельного кодекса Российской Федерации, утвердил принципиальный подход к определению границ земельного участка на территории г. Москвы, в </w:t>
            </w:r>
            <w:proofErr w:type="gramStart"/>
            <w:r w:rsidRPr="00966509">
              <w:t>связи</w:t>
            </w:r>
            <w:proofErr w:type="gramEnd"/>
            <w:r w:rsidRPr="00966509">
              <w:t xml:space="preserve"> с чем стала реальной возможность формирования земельных участков для эксплуатации зданий и сооружений, как в сложившейся застройке, так и во вновь возводимой.</w:t>
            </w:r>
          </w:p>
          <w:p w:rsidR="000802F6" w:rsidRPr="00966509" w:rsidRDefault="00424D01" w:rsidP="000802F6">
            <w:pPr>
              <w:jc w:val="both"/>
            </w:pPr>
            <w:r w:rsidRPr="00966509">
              <w:t>Проекты межевания кварталов осуществляются по заказу Департамента земельных ресурсов г. Москвы в соответствии с договором № 475 от 06.06.2007г. в рамках реализации среднесрочной городской целевой программы « Развитие земельной реформы в городе Москве на 2007-2009 годы». Основанием для разработки являются следующие нормативные правовые акты:</w:t>
            </w:r>
          </w:p>
          <w:p w:rsidR="000802F6" w:rsidRPr="00966509" w:rsidRDefault="00424D01" w:rsidP="000802F6">
            <w:pPr>
              <w:jc w:val="both"/>
            </w:pPr>
            <w:r w:rsidRPr="00966509">
              <w:t>-Земельный кодекс РФ.</w:t>
            </w:r>
          </w:p>
          <w:p w:rsidR="000802F6" w:rsidRPr="00966509" w:rsidRDefault="00424D01" w:rsidP="000802F6">
            <w:pPr>
              <w:jc w:val="both"/>
            </w:pPr>
            <w:r w:rsidRPr="00966509">
              <w:t>-Градостроительный кодекс РФ.</w:t>
            </w:r>
          </w:p>
          <w:p w:rsidR="000802F6" w:rsidRPr="00966509" w:rsidRDefault="00424D01" w:rsidP="000802F6">
            <w:pPr>
              <w:jc w:val="both"/>
            </w:pPr>
            <w:r w:rsidRPr="00966509">
              <w:t>-Жилищный кодекс РФ.</w:t>
            </w:r>
          </w:p>
          <w:p w:rsidR="000802F6" w:rsidRPr="00966509" w:rsidRDefault="00424D01" w:rsidP="000802F6">
            <w:pPr>
              <w:jc w:val="both"/>
            </w:pPr>
            <w:r w:rsidRPr="00966509">
              <w:t>Целью данной работы является проектное разделение земель застроенных территорий города на участки зданий и сооружений (градостроительное межевание) для последующего установления в соответствии с земельным и жилищным законодательством прав пользования земельными участками.</w:t>
            </w:r>
          </w:p>
          <w:p w:rsidR="000802F6" w:rsidRPr="00966509" w:rsidRDefault="00424D01" w:rsidP="000802F6">
            <w:pPr>
              <w:jc w:val="both"/>
            </w:pPr>
            <w:r w:rsidRPr="00966509">
              <w:t>При проведении работ по градостроительному межеванию достигается единая удельная обеспеченность земельными участками всех зданий и сооружений на территории квартала. Происходит определение проектных границ земельных участков, относящихся к зданиям, строениям, сооружениям с обязательным формированием резервных территорий для обеспечения градостроительного развития, а также земель общего пользования (спортивные площадки, автостоянки, внутриквартальные проезды и т.д.)</w:t>
            </w:r>
            <w:r w:rsidR="000802F6" w:rsidRPr="00966509">
              <w:t>.</w:t>
            </w:r>
          </w:p>
          <w:p w:rsidR="000802F6" w:rsidRPr="00966509" w:rsidRDefault="00424D01" w:rsidP="000802F6">
            <w:pPr>
              <w:jc w:val="both"/>
            </w:pPr>
            <w:r w:rsidRPr="00966509">
              <w:t>Актуализация графической информации и статист</w:t>
            </w:r>
            <w:r w:rsidR="00933A36" w:rsidRPr="00966509">
              <w:t>ических данных проводится ООО «</w:t>
            </w:r>
            <w:proofErr w:type="spellStart"/>
            <w:r w:rsidRPr="00966509">
              <w:t>Геомониторингцентр</w:t>
            </w:r>
            <w:proofErr w:type="spellEnd"/>
            <w:r w:rsidRPr="00966509">
              <w:t xml:space="preserve">», которое использует первичную статистическую и графическую информацию ГУП БТИ г. Москвы, Департамента </w:t>
            </w:r>
            <w:r w:rsidR="00933A36" w:rsidRPr="00966509">
              <w:t>имущества</w:t>
            </w:r>
            <w:r w:rsidRPr="00966509">
              <w:t xml:space="preserve"> </w:t>
            </w:r>
            <w:proofErr w:type="gramStart"/>
            <w:r w:rsidRPr="00966509">
              <w:t>г</w:t>
            </w:r>
            <w:proofErr w:type="gramEnd"/>
            <w:r w:rsidRPr="00966509">
              <w:t xml:space="preserve"> Москвы, ГУП «</w:t>
            </w:r>
            <w:proofErr w:type="spellStart"/>
            <w:r w:rsidRPr="00966509">
              <w:t>Мосгоргеотрест</w:t>
            </w:r>
            <w:proofErr w:type="spellEnd"/>
            <w:r w:rsidRPr="00966509">
              <w:t xml:space="preserve">», данных управ районов. </w:t>
            </w:r>
            <w:r w:rsidRPr="00966509">
              <w:br/>
              <w:t xml:space="preserve">С целью изучения планировочной ситуации в кварталах организовывается проведение натурных обследований территорий жилых кварталов, включая инженерные и транспортные сооружения, элементы благоустройства, автостоянки, спортивные и детские площадки </w:t>
            </w:r>
            <w:r w:rsidRPr="00966509">
              <w:lastRenderedPageBreak/>
              <w:t>внутриквартальные проезды, встроено-пристроенные помещения.</w:t>
            </w:r>
          </w:p>
          <w:p w:rsidR="000802F6" w:rsidRPr="00966509" w:rsidRDefault="00424D01" w:rsidP="000802F6">
            <w:pPr>
              <w:jc w:val="both"/>
            </w:pPr>
            <w:r w:rsidRPr="00966509">
              <w:t>Проект градостроительного межевания включает в себя градостроительное обоснование разделения структурных элементов городской территории (кварталов, микрорайонов), ограниченных красными линиями и иными линиями градостроительного регулирования на земельные участки.</w:t>
            </w:r>
          </w:p>
          <w:p w:rsidR="000802F6" w:rsidRPr="00966509" w:rsidRDefault="00424D01" w:rsidP="000802F6">
            <w:pPr>
              <w:jc w:val="both"/>
            </w:pPr>
            <w:r w:rsidRPr="00966509">
              <w:t>Определение проектов границ и конфигурации земельных участков, относящихся к объектам недвижимости (в том числе к жилым многоквартирным домам) в условиях сложившейся застройки предусматривает учет интересов всех заинтересованных лиц (жителей квартала, правообладателей нежилых помещений и зданий, инвесторов</w:t>
            </w:r>
            <w:r w:rsidR="000802F6" w:rsidRPr="00966509">
              <w:t xml:space="preserve"> </w:t>
            </w:r>
            <w:r w:rsidRPr="00966509">
              <w:t>- застройщиков и т.д.) и тем самым способствует предотвращению конфликтных ситуаций.</w:t>
            </w:r>
          </w:p>
          <w:p w:rsidR="000802F6" w:rsidRPr="00966509" w:rsidRDefault="00424D01" w:rsidP="000802F6">
            <w:pPr>
              <w:jc w:val="both"/>
            </w:pPr>
            <w:r w:rsidRPr="00966509">
              <w:t xml:space="preserve">При реализации вновь построенного коммерческого жилья, инвестор-застройщик заинтересован в определении земельного участка, который </w:t>
            </w:r>
            <w:proofErr w:type="gramStart"/>
            <w:r w:rsidRPr="00966509">
              <w:t>является общей долевой собственностью собственников помещений в многоквартирном доме и тем самым влияет</w:t>
            </w:r>
            <w:proofErr w:type="gramEnd"/>
            <w:r w:rsidRPr="00966509">
              <w:t xml:space="preserve"> на рыночную стоимость квартир.</w:t>
            </w:r>
          </w:p>
          <w:p w:rsidR="000802F6" w:rsidRPr="00966509" w:rsidRDefault="00424D01" w:rsidP="000802F6">
            <w:pPr>
              <w:jc w:val="both"/>
            </w:pPr>
            <w:r w:rsidRPr="00966509">
              <w:t>Разработанные в рамках проекта планы межевания являются основой для установления границ земельных участков на местности и постановки их на государственный кадастровый учет, закрепления их межевыми знаками и составления кадастрового плана земельного участка.</w:t>
            </w:r>
          </w:p>
          <w:p w:rsidR="000802F6" w:rsidRPr="00966509" w:rsidRDefault="00424D01" w:rsidP="000802F6">
            <w:pPr>
              <w:jc w:val="both"/>
            </w:pPr>
            <w:r w:rsidRPr="00966509">
              <w:rPr>
                <w:b/>
              </w:rPr>
              <w:t>Основная цель градостроительного межевания</w:t>
            </w:r>
            <w:r w:rsidRPr="00966509">
              <w:t xml:space="preserve"> – градостроительное и расчетное обоснование разделения структурных элементов городской территории (кварталов, микрорайонов, районов и т.д.), ограниченных красными линиями и линиями градостроительного регулирования, на земельные участки, относящиеся к зданиям, строениям, сооружениям. </w:t>
            </w:r>
          </w:p>
          <w:p w:rsidR="000802F6" w:rsidRPr="00966509" w:rsidRDefault="00424D01" w:rsidP="000802F6">
            <w:pPr>
              <w:jc w:val="both"/>
            </w:pPr>
            <w:r w:rsidRPr="00966509">
              <w:t>Поскольку разработка проектов межевания процесс длительный и дорогостоящий, а выделение бюджетных средств на эти цели ограничено, то основным фактором для включения в план первоочередных кварталов подлежащих межеванию, является наличие в них жилых многоквартирных домов, собственники которых готовы к организации самоуправления. С этой целью проводиться отбор заявок, поданных ТСЖ, ЖСК, и другими организациями жильцов на выделение им земельных участков для эксплуатации и обслуживани</w:t>
            </w:r>
            <w:r w:rsidR="00933A36" w:rsidRPr="00966509">
              <w:t xml:space="preserve">я жилых </w:t>
            </w:r>
            <w:r w:rsidR="00933A36" w:rsidRPr="00966509">
              <w:lastRenderedPageBreak/>
              <w:t xml:space="preserve">многоквартирных домов. </w:t>
            </w:r>
            <w:r w:rsidRPr="00966509">
              <w:br/>
              <w:t>Выполненные проектные работы являются основой при последующем формировании земельного участка для постановки его на государственный кадастровый учет и оформления в установленном порядк</w:t>
            </w:r>
            <w:r w:rsidR="00933A36" w:rsidRPr="00966509">
              <w:t>е.</w:t>
            </w:r>
          </w:p>
          <w:p w:rsidR="000802F6" w:rsidRPr="00966509" w:rsidRDefault="00424D01" w:rsidP="000802F6">
            <w:pPr>
              <w:jc w:val="both"/>
            </w:pPr>
            <w:r w:rsidRPr="00966509">
              <w:t>Табличные материалы проектов межева</w:t>
            </w:r>
            <w:r w:rsidR="00933A36" w:rsidRPr="00966509">
              <w:t>ния оформляются в виде таблиц.</w:t>
            </w:r>
          </w:p>
          <w:p w:rsidR="00424D01" w:rsidRPr="00966509" w:rsidRDefault="00424D01" w:rsidP="000802F6">
            <w:pPr>
              <w:jc w:val="both"/>
              <w:rPr>
                <w:b/>
              </w:rPr>
            </w:pPr>
            <w:r w:rsidRPr="00966509">
              <w:t xml:space="preserve">В январе 2000 года были приняты Московские городские строительные нормы МГСН, которые определяют плотность застройки и соотношение застроенных и свободных территорий жилых кварталов. В земельный участок жилого дома в соответствии с законодательством подлежит включению озелененное пространство, детские площадки, гостевые автостоянки. Весь этот материал отображается в Таблицах №1-3 содержащих характеристики расчетного </w:t>
            </w:r>
            <w:proofErr w:type="gramStart"/>
            <w:r w:rsidRPr="00966509">
              <w:t>обоснования размеров участков территории квартала</w:t>
            </w:r>
            <w:proofErr w:type="gramEnd"/>
            <w:r w:rsidRPr="00966509">
              <w:t>. В таблицах для каждого расположенного в квартале здания, сооружения указываются характеристики местоположения земельных участков и расположенных на них объектов</w:t>
            </w:r>
          </w:p>
        </w:tc>
      </w:tr>
      <w:tr w:rsidR="00933A36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2F6" w:rsidRPr="00966509" w:rsidRDefault="00933A36" w:rsidP="000802F6">
            <w:pPr>
              <w:jc w:val="both"/>
            </w:pPr>
            <w:r w:rsidRPr="00966509">
              <w:lastRenderedPageBreak/>
              <w:t>Учитываются ли интересы собственника (юр. Лица)?</w:t>
            </w:r>
          </w:p>
          <w:p w:rsidR="00933A36" w:rsidRPr="00966509" w:rsidRDefault="00933A36" w:rsidP="000802F6">
            <w:pPr>
              <w:jc w:val="both"/>
            </w:pPr>
            <w:r w:rsidRPr="00966509">
              <w:t>Почему дома вроде одинаковые, а территория у всех разная?</w:t>
            </w:r>
          </w:p>
          <w:p w:rsidR="000802F6" w:rsidRPr="00966509" w:rsidRDefault="000802F6" w:rsidP="000802F6">
            <w:pPr>
              <w:jc w:val="both"/>
            </w:pPr>
          </w:p>
          <w:p w:rsidR="00933A36" w:rsidRPr="00966509" w:rsidRDefault="00933A36" w:rsidP="000802F6">
            <w:pPr>
              <w:jc w:val="both"/>
            </w:pPr>
            <w:r w:rsidRPr="00966509">
              <w:t>Учитываются ли интересы жителей при межевании для строительства соц. сферы?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36" w:rsidRPr="00966509" w:rsidRDefault="00933A36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36" w:rsidRPr="00966509" w:rsidRDefault="00933A36" w:rsidP="00933A36">
            <w:pPr>
              <w:jc w:val="both"/>
            </w:pPr>
            <w:r w:rsidRPr="00966509">
              <w:t>1.Определение проектов границ и конфигурации земельных участков, относящихся к объектам недвижимости (в том числе к жилым многоквартирным домам) в условиях сложившейся застройки предусматривает учет интересов всех заинтересованных лиц (жителей квартала, правообладателей нежилых помещений и зданий, инвесторо</w:t>
            </w:r>
            <w:proofErr w:type="gramStart"/>
            <w:r w:rsidRPr="00966509">
              <w:t>в-</w:t>
            </w:r>
            <w:proofErr w:type="gramEnd"/>
            <w:r w:rsidRPr="00966509">
              <w:t xml:space="preserve"> застройщиков и т.д.) и тем самым способствует предотвращению конфликтных ситуаций.</w:t>
            </w:r>
          </w:p>
          <w:p w:rsidR="00933A36" w:rsidRPr="00966509" w:rsidRDefault="00933A36" w:rsidP="00933A36">
            <w:pPr>
              <w:jc w:val="both"/>
            </w:pPr>
            <w:r w:rsidRPr="00966509">
              <w:t>Актуализация графической информации и статистических данных проводится</w:t>
            </w:r>
            <w:r w:rsidR="00F049BD" w:rsidRPr="00966509">
              <w:br/>
            </w:r>
            <w:r w:rsidRPr="00966509">
              <w:t>ООО «</w:t>
            </w:r>
            <w:proofErr w:type="spellStart"/>
            <w:r w:rsidRPr="00966509">
              <w:t>Геомониторингцентр</w:t>
            </w:r>
            <w:proofErr w:type="spellEnd"/>
            <w:r w:rsidRPr="00966509">
              <w:t>», которое использует первичную статистическую и графическую информацию ГУП БТИ</w:t>
            </w:r>
            <w:r w:rsidR="00F049BD" w:rsidRPr="00966509">
              <w:br/>
            </w:r>
            <w:r w:rsidRPr="00966509">
              <w:t>г. Москвы, Департамента имущества</w:t>
            </w:r>
            <w:r w:rsidR="00F049BD" w:rsidRPr="00966509">
              <w:br/>
            </w:r>
            <w:proofErr w:type="gramStart"/>
            <w:r w:rsidRPr="00966509">
              <w:t>г</w:t>
            </w:r>
            <w:proofErr w:type="gramEnd"/>
            <w:r w:rsidRPr="00966509">
              <w:t xml:space="preserve"> Москвы, ГУП «</w:t>
            </w:r>
            <w:proofErr w:type="spellStart"/>
            <w:r w:rsidRPr="00966509">
              <w:t>Мосгоргеотрест</w:t>
            </w:r>
            <w:proofErr w:type="spellEnd"/>
            <w:r w:rsidRPr="00966509">
              <w:t>», данных управ районов.</w:t>
            </w:r>
          </w:p>
          <w:p w:rsidR="000802F6" w:rsidRPr="00966509" w:rsidRDefault="00933A36" w:rsidP="00F049BD">
            <w:pPr>
              <w:jc w:val="both"/>
            </w:pPr>
            <w:r w:rsidRPr="00966509">
              <w:t>2. Расчет земельного участка исходит из площади здания.</w:t>
            </w:r>
          </w:p>
        </w:tc>
      </w:tr>
      <w:tr w:rsidR="00933A36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36" w:rsidRPr="00966509" w:rsidRDefault="00933A36" w:rsidP="000802F6">
            <w:pPr>
              <w:jc w:val="both"/>
            </w:pPr>
            <w:r w:rsidRPr="00966509">
              <w:t>Нельзя ли продавать землю во дворе коммерческим структурам?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36" w:rsidRPr="00966509" w:rsidRDefault="009638A1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36" w:rsidRPr="00966509" w:rsidRDefault="00933A36" w:rsidP="00933A36">
            <w:pPr>
              <w:jc w:val="both"/>
            </w:pPr>
            <w:r w:rsidRPr="00966509">
              <w:t>Продавать земельные участки нельзя.</w:t>
            </w:r>
          </w:p>
        </w:tc>
      </w:tr>
      <w:tr w:rsidR="00933A36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36" w:rsidRPr="00966509" w:rsidRDefault="00933A36" w:rsidP="000802F6">
            <w:pPr>
              <w:jc w:val="both"/>
            </w:pPr>
            <w:r w:rsidRPr="00966509">
              <w:t>Если ТСЖ захотят объединить 2 дома, можно ли объединить территорию?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36" w:rsidRPr="00966509" w:rsidRDefault="009638A1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43" w:rsidRPr="00966509" w:rsidRDefault="00F25A43" w:rsidP="00F25A43">
            <w:pPr>
              <w:spacing w:before="75" w:after="75"/>
              <w:ind w:left="150" w:right="150"/>
              <w:jc w:val="both"/>
            </w:pPr>
            <w:r w:rsidRPr="00966509">
              <w:t>В данном случае создание ТСЖ в нескольких домах будет неправомерным.</w:t>
            </w:r>
            <w:r w:rsidRPr="00966509">
              <w:br/>
              <w:t xml:space="preserve">Вот та часть </w:t>
            </w:r>
            <w:hyperlink r:id="rId6" w:history="1">
              <w:r w:rsidRPr="00966509">
                <w:rPr>
                  <w:rStyle w:val="a3"/>
                </w:rPr>
                <w:t>Жилищного кодекса РФ</w:t>
              </w:r>
            </w:hyperlink>
            <w:r w:rsidRPr="00966509">
              <w:t>:</w:t>
            </w:r>
          </w:p>
          <w:p w:rsidR="00F049BD" w:rsidRPr="00966509" w:rsidRDefault="00F25A43" w:rsidP="00F25A43">
            <w:pPr>
              <w:spacing w:before="75" w:after="75"/>
              <w:ind w:left="150" w:right="150"/>
              <w:jc w:val="both"/>
            </w:pPr>
            <w:r w:rsidRPr="00966509">
              <w:t xml:space="preserve">Статья 136. Создание и государственная регистрация товарищества собственников </w:t>
            </w:r>
            <w:r w:rsidRPr="00966509">
              <w:lastRenderedPageBreak/>
              <w:t>жилья</w:t>
            </w:r>
            <w:r w:rsidR="00F049BD" w:rsidRPr="00966509">
              <w:t>.</w:t>
            </w:r>
          </w:p>
          <w:p w:rsidR="00F049BD" w:rsidRPr="00966509" w:rsidRDefault="00F25A43" w:rsidP="00F25A43">
            <w:pPr>
              <w:spacing w:before="75" w:after="75"/>
              <w:ind w:left="150" w:right="150"/>
              <w:jc w:val="both"/>
            </w:pPr>
            <w:r w:rsidRPr="00966509">
              <w:t>1. Собственники помещений в одном многоквартирном доме могут создать только одно товарищество собственников жилья. Решение о создании товарищества собственников жилья принимается собственниками помещений в многоквартирном доме на их общем собрании. Такое решение считается принятым, если за него проголосовали собственники помещений в соответствующем многоквартирном доме, обладающие более чем пятьюдесятью процентами голосов от общего числа голосов собственников помещений в таком доме.</w:t>
            </w:r>
          </w:p>
          <w:p w:rsidR="00F049BD" w:rsidRPr="00966509" w:rsidRDefault="00F25A43" w:rsidP="00F25A43">
            <w:pPr>
              <w:spacing w:before="75" w:after="75"/>
              <w:ind w:left="150" w:right="150"/>
              <w:jc w:val="both"/>
            </w:pPr>
            <w:r w:rsidRPr="00966509">
              <w:t>1.1. Протокол общего собрания собственников помещений в многоквартирном доме, на котором приняты решения о создании товарищества собственников жилья и об утверждении его устава, подписывается всеми собственниками помещений в многоквартирном доме, проголосовавшими за принятие таких решений</w:t>
            </w:r>
            <w:r w:rsidR="00F049BD" w:rsidRPr="00966509">
              <w:t xml:space="preserve"> </w:t>
            </w:r>
            <w:r w:rsidRPr="00966509">
              <w:t>(часть 1.1 введена Федеральным законом от 04.06.2011 N 123-ФЗ)</w:t>
            </w:r>
            <w:r w:rsidR="00F049BD" w:rsidRPr="00966509">
              <w:t>.</w:t>
            </w:r>
          </w:p>
          <w:p w:rsidR="00F25A43" w:rsidRPr="00966509" w:rsidRDefault="00F049BD" w:rsidP="00F25A43">
            <w:pPr>
              <w:spacing w:before="75" w:after="75"/>
              <w:ind w:left="150" w:right="150"/>
              <w:jc w:val="both"/>
            </w:pPr>
            <w:r w:rsidRPr="00966509">
              <w:t>2</w:t>
            </w:r>
            <w:r w:rsidR="00F25A43" w:rsidRPr="00966509">
              <w:t>. Товарищество собственников жилья может быть создано:</w:t>
            </w:r>
          </w:p>
          <w:p w:rsidR="00933A36" w:rsidRPr="00966509" w:rsidRDefault="00F25A43" w:rsidP="00F25A43">
            <w:pPr>
              <w:spacing w:before="75" w:after="75"/>
              <w:ind w:left="150" w:right="150"/>
              <w:jc w:val="both"/>
            </w:pPr>
            <w:proofErr w:type="gramStart"/>
            <w:r w:rsidRPr="00966509">
              <w:t xml:space="preserve">1) собственниками помещений в нескольких многоквартирных домах, </w:t>
            </w:r>
            <w:r w:rsidRPr="00966509">
              <w:rPr>
                <w:b/>
                <w:bCs/>
              </w:rPr>
              <w:t>количество квартир в которых составляет в сумме не более чем тридцать</w:t>
            </w:r>
            <w:r w:rsidRPr="00966509">
              <w:t>, если данные дома расположены на земельных участках, которые в соответствии с содержащимися в государственном кадастре недвижимости документами имеют общую границу и в пределах которых имеются сети инженерно-технического обеспечения, другие элементы инфраструктуры, которые предназначены для совместного использования собственниками помещений в данных домах.</w:t>
            </w:r>
            <w:proofErr w:type="gramEnd"/>
            <w:r w:rsidRPr="00966509">
              <w:t xml:space="preserve"> </w:t>
            </w:r>
            <w:proofErr w:type="gramStart"/>
            <w:r w:rsidRPr="00966509">
              <w:t>Решения о создании товарищества, об утверждении его устава, избрании правления товарищества, о наделении гражданина (в том числе собственника помещений в одном из данных домов) полномочием заявителя для обращения в органы, осуществляющие государственную регистрацию юридических лиц, и в случаях, предусмотренных уставом товарищества,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</w:t>
            </w:r>
            <w:proofErr w:type="gramEnd"/>
            <w:r w:rsidRPr="00966509">
              <w:t xml:space="preserve"> двух третей голосов от общего числа </w:t>
            </w:r>
            <w:r w:rsidRPr="00966509">
              <w:lastRenderedPageBreak/>
              <w:t>голосов собственников помещений в данном доме.</w:t>
            </w:r>
          </w:p>
        </w:tc>
      </w:tr>
      <w:tr w:rsidR="00F25A43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43" w:rsidRPr="00966509" w:rsidRDefault="00F25A43" w:rsidP="000802F6">
            <w:pPr>
              <w:jc w:val="both"/>
            </w:pPr>
            <w:r w:rsidRPr="00966509">
              <w:lastRenderedPageBreak/>
              <w:t>Можно ли перегородить территорию, если жители захотят автостоянку?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43" w:rsidRPr="00966509" w:rsidRDefault="00F25A43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43" w:rsidRPr="00966509" w:rsidRDefault="00F25A43" w:rsidP="00F25A43">
            <w:pPr>
              <w:spacing w:before="75" w:after="75"/>
              <w:ind w:right="150"/>
              <w:jc w:val="both"/>
            </w:pPr>
            <w:r w:rsidRPr="00966509">
              <w:t>Если данная территория (дорога, проезд и т.д.) является общим пользованием, перегораживать  запрещено.</w:t>
            </w:r>
          </w:p>
        </w:tc>
      </w:tr>
      <w:tr w:rsidR="00F25A43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43" w:rsidRPr="00966509" w:rsidRDefault="00F25A43" w:rsidP="000802F6">
            <w:pPr>
              <w:jc w:val="both"/>
            </w:pPr>
            <w:r w:rsidRPr="00966509">
              <w:t>Детские и спортивные площадки, к какой территории относятся?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43" w:rsidRPr="00966509" w:rsidRDefault="009638A1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43" w:rsidRPr="00966509" w:rsidRDefault="00F25A43" w:rsidP="00F25A43">
            <w:pPr>
              <w:spacing w:before="75" w:after="75"/>
              <w:ind w:right="150"/>
              <w:jc w:val="both"/>
            </w:pPr>
            <w:r w:rsidRPr="00966509">
              <w:t xml:space="preserve">Детская или спортивная площадка, если построена для определённого дома и будет отнесена к определенному дому, а если рассчитана на два дома и более тогда будет для общего пользования. </w:t>
            </w:r>
          </w:p>
        </w:tc>
      </w:tr>
      <w:tr w:rsidR="00F25A43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341" w:rsidRPr="00966509" w:rsidRDefault="007F5341" w:rsidP="000802F6">
            <w:pPr>
              <w:jc w:val="both"/>
            </w:pPr>
            <w:r w:rsidRPr="00966509">
              <w:t>1.</w:t>
            </w:r>
            <w:r w:rsidR="00F25A43" w:rsidRPr="00966509">
              <w:t xml:space="preserve">Сухонская, д. 7А какая территория будет отнесена </w:t>
            </w:r>
            <w:proofErr w:type="gramStart"/>
            <w:r w:rsidR="00F25A43" w:rsidRPr="00966509">
              <w:t>к</w:t>
            </w:r>
            <w:proofErr w:type="gramEnd"/>
            <w:r w:rsidR="00F25A43" w:rsidRPr="00966509">
              <w:t xml:space="preserve"> придомовой? </w:t>
            </w:r>
          </w:p>
          <w:p w:rsidR="00F25A43" w:rsidRPr="00966509" w:rsidRDefault="007F5341" w:rsidP="000802F6">
            <w:pPr>
              <w:jc w:val="both"/>
            </w:pPr>
            <w:r w:rsidRPr="00966509">
              <w:t>2.</w:t>
            </w:r>
            <w:r w:rsidR="00F25A43" w:rsidRPr="00966509">
              <w:t>Можно ли перегородить въезд от магазина «Компьютерный мир</w:t>
            </w:r>
            <w:r w:rsidRPr="00966509">
              <w:t>»</w:t>
            </w:r>
            <w:r w:rsidR="00F25A43" w:rsidRPr="00966509"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43" w:rsidRPr="00966509" w:rsidRDefault="009638A1" w:rsidP="003753EE">
            <w:pPr>
              <w:jc w:val="center"/>
              <w:rPr>
                <w:b/>
              </w:rPr>
            </w:pPr>
            <w:r w:rsidRPr="00966509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43" w:rsidRPr="00966509" w:rsidRDefault="007F5341" w:rsidP="00F25A43">
            <w:pPr>
              <w:spacing w:before="75" w:after="75"/>
              <w:ind w:right="150"/>
              <w:jc w:val="both"/>
            </w:pPr>
            <w:r w:rsidRPr="00966509">
              <w:t>1.</w:t>
            </w:r>
            <w:r w:rsidR="001E02D2" w:rsidRPr="00966509">
              <w:t xml:space="preserve">Жилому дому по адресу: улица </w:t>
            </w:r>
            <w:proofErr w:type="spellStart"/>
            <w:r w:rsidR="001E02D2" w:rsidRPr="00966509">
              <w:t>Сухонская</w:t>
            </w:r>
            <w:proofErr w:type="spellEnd"/>
            <w:r w:rsidR="001E02D2" w:rsidRPr="00966509">
              <w:t>, д. 7А, установлен участок №3 размером 0,476га, что меньше нормативно необходимой площади по расчетам. Площадь земельного участка с минимальным об</w:t>
            </w:r>
            <w:r w:rsidRPr="00966509">
              <w:t xml:space="preserve">ременением, составляет 0,347га. Часть территории участка обременена договором аренды земельного участка. </w:t>
            </w:r>
          </w:p>
          <w:p w:rsidR="007F5341" w:rsidRPr="00966509" w:rsidRDefault="007F5341" w:rsidP="007F5341">
            <w:pPr>
              <w:spacing w:before="75" w:after="75"/>
              <w:ind w:right="150"/>
              <w:jc w:val="both"/>
            </w:pPr>
            <w:r w:rsidRPr="00966509">
              <w:t>2. Данный въезд является общим пользованием и ограничивать запрещено.</w:t>
            </w:r>
          </w:p>
        </w:tc>
      </w:tr>
      <w:tr w:rsidR="00245541" w:rsidRPr="00966509" w:rsidTr="0096650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41" w:rsidRPr="00966509" w:rsidRDefault="00245541" w:rsidP="000802F6">
            <w:pPr>
              <w:jc w:val="both"/>
            </w:pPr>
            <w:r w:rsidRPr="00966509">
              <w:t>Возражений против проекта межевания не имеется. Согласие с проектом.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41" w:rsidRPr="00966509" w:rsidRDefault="00245541" w:rsidP="00245541">
            <w:pPr>
              <w:jc w:val="center"/>
              <w:rPr>
                <w:b/>
              </w:rPr>
            </w:pPr>
            <w:r w:rsidRPr="00966509">
              <w:rPr>
                <w:b/>
              </w:rPr>
              <w:t>45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41" w:rsidRPr="00966509" w:rsidRDefault="00245541" w:rsidP="00F25A43">
            <w:pPr>
              <w:spacing w:before="75" w:after="75"/>
              <w:ind w:right="150"/>
              <w:jc w:val="both"/>
            </w:pPr>
            <w:r w:rsidRPr="00966509">
              <w:t>Принято к сведению.</w:t>
            </w:r>
          </w:p>
        </w:tc>
      </w:tr>
      <w:tr w:rsidR="009638A1" w:rsidRPr="00966509" w:rsidTr="00966509">
        <w:trPr>
          <w:trHeight w:val="115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A1" w:rsidRPr="00966509" w:rsidRDefault="000802F6" w:rsidP="000802F6">
            <w:pPr>
              <w:jc w:val="both"/>
            </w:pPr>
            <w:r w:rsidRPr="00966509">
              <w:t>П</w:t>
            </w:r>
            <w:r w:rsidR="009638A1" w:rsidRPr="00966509">
              <w:t>ротив нового строительства.</w:t>
            </w:r>
          </w:p>
          <w:p w:rsidR="009638A1" w:rsidRPr="00966509" w:rsidRDefault="009638A1" w:rsidP="00647B1A">
            <w:pPr>
              <w:widowControl w:val="0"/>
              <w:tabs>
                <w:tab w:val="left" w:pos="743"/>
                <w:tab w:val="left" w:pos="1231"/>
              </w:tabs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A1" w:rsidRPr="00966509" w:rsidRDefault="009638A1" w:rsidP="003768AD">
            <w:pPr>
              <w:jc w:val="center"/>
              <w:rPr>
                <w:b/>
              </w:rPr>
            </w:pPr>
          </w:p>
          <w:p w:rsidR="009638A1" w:rsidRPr="00966509" w:rsidRDefault="009638A1" w:rsidP="00966509">
            <w:pPr>
              <w:jc w:val="center"/>
              <w:rPr>
                <w:b/>
              </w:rPr>
            </w:pPr>
            <w:r w:rsidRPr="00966509">
              <w:rPr>
                <w:b/>
              </w:rPr>
              <w:t xml:space="preserve">2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8A1" w:rsidRPr="00966509" w:rsidRDefault="000802F6" w:rsidP="00245541">
            <w:pPr>
              <w:pStyle w:val="21"/>
              <w:shd w:val="clear" w:color="auto" w:fill="auto"/>
              <w:spacing w:after="0" w:line="240" w:lineRule="auto"/>
              <w:ind w:right="40"/>
              <w:jc w:val="both"/>
              <w:rPr>
                <w:rStyle w:val="20pt"/>
                <w:color w:val="auto"/>
                <w:sz w:val="24"/>
                <w:szCs w:val="24"/>
              </w:rPr>
            </w:pPr>
            <w:r w:rsidRPr="00966509">
              <w:rPr>
                <w:b w:val="0"/>
                <w:sz w:val="24"/>
                <w:szCs w:val="24"/>
              </w:rPr>
              <w:t>Рассматриваемым проектом</w:t>
            </w:r>
            <w:r w:rsidR="00245541" w:rsidRPr="00966509">
              <w:rPr>
                <w:b w:val="0"/>
                <w:sz w:val="24"/>
                <w:szCs w:val="24"/>
              </w:rPr>
              <w:t xml:space="preserve"> межевания </w:t>
            </w:r>
            <w:r w:rsidRPr="00966509">
              <w:rPr>
                <w:b w:val="0"/>
                <w:sz w:val="24"/>
                <w:szCs w:val="24"/>
              </w:rPr>
              <w:t xml:space="preserve">строительство не </w:t>
            </w:r>
            <w:r w:rsidR="00245541" w:rsidRPr="00966509">
              <w:rPr>
                <w:b w:val="0"/>
                <w:sz w:val="24"/>
                <w:szCs w:val="24"/>
              </w:rPr>
              <w:t>предусмотрено</w:t>
            </w:r>
            <w:r w:rsidRPr="00966509">
              <w:rPr>
                <w:b w:val="0"/>
                <w:sz w:val="24"/>
                <w:szCs w:val="24"/>
              </w:rPr>
              <w:t xml:space="preserve">. </w:t>
            </w:r>
            <w:r w:rsidR="009638A1" w:rsidRPr="00966509">
              <w:rPr>
                <w:b w:val="0"/>
                <w:sz w:val="24"/>
                <w:szCs w:val="24"/>
              </w:rPr>
              <w:t>Замечание не может быть рекомендовано для учета, т.к. не относится к предмету межевания застроенных территорий</w:t>
            </w:r>
            <w:r w:rsidR="009638A1" w:rsidRPr="00966509">
              <w:rPr>
                <w:sz w:val="24"/>
                <w:szCs w:val="24"/>
              </w:rPr>
              <w:t>.</w:t>
            </w:r>
          </w:p>
        </w:tc>
      </w:tr>
    </w:tbl>
    <w:p w:rsidR="00DF5E96" w:rsidRPr="00966509" w:rsidRDefault="00DF5E96" w:rsidP="003768AD">
      <w:pPr>
        <w:jc w:val="both"/>
        <w:rPr>
          <w:b/>
          <w:sz w:val="27"/>
          <w:szCs w:val="27"/>
        </w:rPr>
      </w:pPr>
    </w:p>
    <w:p w:rsidR="00026B9A" w:rsidRPr="00026B9A" w:rsidRDefault="00026B9A" w:rsidP="003768AD">
      <w:pPr>
        <w:jc w:val="both"/>
        <w:rPr>
          <w:b/>
          <w:color w:val="FF0000"/>
          <w:sz w:val="28"/>
          <w:szCs w:val="28"/>
        </w:rPr>
      </w:pPr>
    </w:p>
    <w:p w:rsidR="00CE74F7" w:rsidRPr="00360567" w:rsidRDefault="00CE74F7" w:rsidP="003768AD">
      <w:pPr>
        <w:jc w:val="both"/>
        <w:rPr>
          <w:b/>
          <w:sz w:val="28"/>
          <w:szCs w:val="28"/>
        </w:rPr>
      </w:pPr>
      <w:r w:rsidRPr="00360567">
        <w:rPr>
          <w:b/>
          <w:sz w:val="28"/>
          <w:szCs w:val="28"/>
        </w:rPr>
        <w:t>Выводы и рекомендации Окружной комиссии по проведению публичных слушаний:</w:t>
      </w:r>
    </w:p>
    <w:p w:rsidR="003753EE" w:rsidRDefault="003753EE" w:rsidP="00647B1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509" w:rsidRPr="00DF5E96" w:rsidRDefault="00966509" w:rsidP="00647B1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7464" w:rsidRDefault="00D87464" w:rsidP="000802F6">
      <w:pPr>
        <w:pStyle w:val="a6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26B9A">
        <w:rPr>
          <w:rFonts w:ascii="Times New Roman" w:hAnsi="Times New Roman"/>
          <w:sz w:val="28"/>
          <w:szCs w:val="28"/>
        </w:rPr>
        <w:t>Считать, что публичные слушания по проекту</w:t>
      </w:r>
      <w:r w:rsidRPr="00026B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26B9A">
        <w:rPr>
          <w:rFonts w:ascii="Times New Roman" w:hAnsi="Times New Roman"/>
          <w:sz w:val="28"/>
          <w:szCs w:val="28"/>
        </w:rPr>
        <w:t xml:space="preserve">межевания квартала, ограниченного: </w:t>
      </w:r>
      <w:r w:rsidR="00647B1A" w:rsidRPr="00026B9A">
        <w:rPr>
          <w:rFonts w:ascii="Times New Roman" w:hAnsi="Times New Roman"/>
          <w:sz w:val="28"/>
          <w:szCs w:val="28"/>
        </w:rPr>
        <w:t xml:space="preserve">улицей </w:t>
      </w:r>
      <w:proofErr w:type="spellStart"/>
      <w:r w:rsidR="00647B1A" w:rsidRPr="00026B9A">
        <w:rPr>
          <w:rFonts w:ascii="Times New Roman" w:hAnsi="Times New Roman"/>
          <w:sz w:val="28"/>
          <w:szCs w:val="28"/>
        </w:rPr>
        <w:t>Сухонская</w:t>
      </w:r>
      <w:proofErr w:type="spellEnd"/>
      <w:r w:rsidR="00647B1A" w:rsidRPr="00026B9A">
        <w:rPr>
          <w:rFonts w:ascii="Times New Roman" w:hAnsi="Times New Roman"/>
          <w:sz w:val="28"/>
          <w:szCs w:val="28"/>
        </w:rPr>
        <w:t xml:space="preserve">, проездом Шокальского, улицей </w:t>
      </w:r>
      <w:proofErr w:type="spellStart"/>
      <w:r w:rsidR="00647B1A" w:rsidRPr="00026B9A">
        <w:rPr>
          <w:rFonts w:ascii="Times New Roman" w:hAnsi="Times New Roman"/>
          <w:sz w:val="28"/>
          <w:szCs w:val="28"/>
        </w:rPr>
        <w:t>Молодцова</w:t>
      </w:r>
      <w:proofErr w:type="spellEnd"/>
      <w:r w:rsidR="00647B1A" w:rsidRPr="00026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47B1A" w:rsidRPr="00026B9A">
        <w:rPr>
          <w:rFonts w:ascii="Times New Roman" w:hAnsi="Times New Roman"/>
          <w:sz w:val="28"/>
          <w:szCs w:val="28"/>
        </w:rPr>
        <w:t>пр</w:t>
      </w:r>
      <w:proofErr w:type="gramStart"/>
      <w:r w:rsidR="00647B1A" w:rsidRPr="00026B9A">
        <w:rPr>
          <w:rFonts w:ascii="Times New Roman" w:hAnsi="Times New Roman"/>
          <w:sz w:val="28"/>
          <w:szCs w:val="28"/>
        </w:rPr>
        <w:t>.Д</w:t>
      </w:r>
      <w:proofErr w:type="gramEnd"/>
      <w:r w:rsidR="00647B1A" w:rsidRPr="00026B9A">
        <w:rPr>
          <w:rFonts w:ascii="Times New Roman" w:hAnsi="Times New Roman"/>
          <w:sz w:val="28"/>
          <w:szCs w:val="28"/>
        </w:rPr>
        <w:t>ежнева</w:t>
      </w:r>
      <w:proofErr w:type="spellEnd"/>
      <w:r w:rsidRPr="00026B9A">
        <w:rPr>
          <w:rFonts w:ascii="Times New Roman" w:hAnsi="Times New Roman"/>
          <w:sz w:val="28"/>
          <w:szCs w:val="28"/>
        </w:rPr>
        <w:t xml:space="preserve"> – п</w:t>
      </w:r>
      <w:r w:rsidRPr="00026B9A">
        <w:rPr>
          <w:rFonts w:ascii="Times New Roman" w:hAnsi="Times New Roman"/>
          <w:color w:val="000000"/>
          <w:sz w:val="28"/>
          <w:szCs w:val="28"/>
        </w:rPr>
        <w:t>роведены в соответствии с действующим градостроительным законодательством.</w:t>
      </w:r>
    </w:p>
    <w:p w:rsidR="00BA07F5" w:rsidRPr="00026B9A" w:rsidRDefault="00BA07F5" w:rsidP="000802F6">
      <w:pPr>
        <w:pStyle w:val="a6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Публичные слушания по </w:t>
      </w:r>
      <w:r w:rsidRPr="00026B9A">
        <w:rPr>
          <w:rFonts w:ascii="Times New Roman" w:hAnsi="Times New Roman"/>
          <w:sz w:val="28"/>
          <w:szCs w:val="28"/>
        </w:rPr>
        <w:t>проекту</w:t>
      </w:r>
      <w:r w:rsidRPr="00026B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26B9A">
        <w:rPr>
          <w:rFonts w:ascii="Times New Roman" w:hAnsi="Times New Roman"/>
          <w:sz w:val="28"/>
          <w:szCs w:val="28"/>
        </w:rPr>
        <w:t xml:space="preserve">межевания квартала, ограниченного: улицей </w:t>
      </w:r>
      <w:proofErr w:type="spellStart"/>
      <w:r w:rsidRPr="00026B9A">
        <w:rPr>
          <w:rFonts w:ascii="Times New Roman" w:hAnsi="Times New Roman"/>
          <w:sz w:val="28"/>
          <w:szCs w:val="28"/>
        </w:rPr>
        <w:t>Сухонская</w:t>
      </w:r>
      <w:proofErr w:type="spellEnd"/>
      <w:r w:rsidRPr="00026B9A">
        <w:rPr>
          <w:rFonts w:ascii="Times New Roman" w:hAnsi="Times New Roman"/>
          <w:sz w:val="28"/>
          <w:szCs w:val="28"/>
        </w:rPr>
        <w:t xml:space="preserve">, проездом Шокальского, улицей </w:t>
      </w:r>
      <w:proofErr w:type="spellStart"/>
      <w:r w:rsidRPr="00026B9A">
        <w:rPr>
          <w:rFonts w:ascii="Times New Roman" w:hAnsi="Times New Roman"/>
          <w:sz w:val="28"/>
          <w:szCs w:val="28"/>
        </w:rPr>
        <w:t>Молодцова</w:t>
      </w:r>
      <w:proofErr w:type="spellEnd"/>
      <w:r w:rsidRPr="00026B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26B9A">
        <w:rPr>
          <w:rFonts w:ascii="Times New Roman" w:hAnsi="Times New Roman"/>
          <w:sz w:val="28"/>
          <w:szCs w:val="28"/>
        </w:rPr>
        <w:t>пр</w:t>
      </w:r>
      <w:proofErr w:type="gramStart"/>
      <w:r w:rsidRPr="00026B9A">
        <w:rPr>
          <w:rFonts w:ascii="Times New Roman" w:hAnsi="Times New Roman"/>
          <w:sz w:val="28"/>
          <w:szCs w:val="28"/>
        </w:rPr>
        <w:t>.Д</w:t>
      </w:r>
      <w:proofErr w:type="gramEnd"/>
      <w:r w:rsidRPr="00026B9A">
        <w:rPr>
          <w:rFonts w:ascii="Times New Roman" w:hAnsi="Times New Roman"/>
          <w:sz w:val="28"/>
          <w:szCs w:val="28"/>
        </w:rPr>
        <w:t>ежнева</w:t>
      </w:r>
      <w:proofErr w:type="spellEnd"/>
      <w:r>
        <w:rPr>
          <w:rFonts w:ascii="Times New Roman" w:hAnsi="Times New Roman"/>
          <w:sz w:val="28"/>
          <w:szCs w:val="28"/>
        </w:rPr>
        <w:t xml:space="preserve"> считать состоявшимися.</w:t>
      </w:r>
    </w:p>
    <w:p w:rsidR="00245541" w:rsidRPr="00245541" w:rsidRDefault="00245541" w:rsidP="000802F6">
      <w:pPr>
        <w:pStyle w:val="a6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Одобрить проект межевания </w:t>
      </w:r>
      <w:r w:rsidR="009638A1" w:rsidRPr="009638A1">
        <w:rPr>
          <w:rFonts w:ascii="Times New Roman" w:hAnsi="Times New Roman"/>
          <w:sz w:val="28"/>
          <w:szCs w:val="28"/>
        </w:rPr>
        <w:t xml:space="preserve">квартала, ограниченного: </w:t>
      </w:r>
      <w:r w:rsidR="00CA584B" w:rsidRPr="00CA584B">
        <w:rPr>
          <w:rFonts w:ascii="Times New Roman" w:hAnsi="Times New Roman"/>
          <w:sz w:val="28"/>
          <w:szCs w:val="28"/>
        </w:rPr>
        <w:t xml:space="preserve">улицей </w:t>
      </w:r>
      <w:proofErr w:type="spellStart"/>
      <w:proofErr w:type="gramStart"/>
      <w:r w:rsidR="00CA584B" w:rsidRPr="00CA584B">
        <w:rPr>
          <w:rFonts w:ascii="Times New Roman" w:hAnsi="Times New Roman"/>
          <w:sz w:val="28"/>
          <w:szCs w:val="28"/>
        </w:rPr>
        <w:t>Сухонская</w:t>
      </w:r>
      <w:proofErr w:type="spellEnd"/>
      <w:proofErr w:type="gramEnd"/>
      <w:r w:rsidR="00CA584B" w:rsidRPr="00CA584B">
        <w:rPr>
          <w:rFonts w:ascii="Times New Roman" w:hAnsi="Times New Roman"/>
          <w:sz w:val="28"/>
          <w:szCs w:val="28"/>
        </w:rPr>
        <w:t xml:space="preserve">, проездом Шокальского, улицей </w:t>
      </w:r>
      <w:proofErr w:type="spellStart"/>
      <w:r w:rsidR="00CA584B" w:rsidRPr="00CA584B">
        <w:rPr>
          <w:rFonts w:ascii="Times New Roman" w:hAnsi="Times New Roman"/>
          <w:sz w:val="28"/>
          <w:szCs w:val="28"/>
        </w:rPr>
        <w:t>Молодцова</w:t>
      </w:r>
      <w:proofErr w:type="spellEnd"/>
      <w:r w:rsidR="00CA584B" w:rsidRPr="00CA584B">
        <w:rPr>
          <w:rFonts w:ascii="Times New Roman" w:hAnsi="Times New Roman"/>
          <w:sz w:val="28"/>
          <w:szCs w:val="28"/>
        </w:rPr>
        <w:t>, пр.</w:t>
      </w:r>
      <w:r w:rsidR="00CA584B">
        <w:rPr>
          <w:rFonts w:ascii="Times New Roman" w:hAnsi="Times New Roman"/>
          <w:sz w:val="28"/>
          <w:szCs w:val="28"/>
        </w:rPr>
        <w:t xml:space="preserve"> </w:t>
      </w:r>
      <w:r w:rsidR="00CA584B" w:rsidRPr="00CA584B">
        <w:rPr>
          <w:rFonts w:ascii="Times New Roman" w:hAnsi="Times New Roman"/>
          <w:sz w:val="28"/>
          <w:szCs w:val="28"/>
        </w:rPr>
        <w:t>Дежнева</w:t>
      </w:r>
      <w:r>
        <w:rPr>
          <w:rFonts w:ascii="Times New Roman" w:hAnsi="Times New Roman"/>
          <w:sz w:val="28"/>
          <w:szCs w:val="28"/>
        </w:rPr>
        <w:t>.</w:t>
      </w:r>
    </w:p>
    <w:p w:rsidR="00245541" w:rsidRDefault="00245541" w:rsidP="003768AD">
      <w:pPr>
        <w:jc w:val="both"/>
        <w:rPr>
          <w:b/>
          <w:sz w:val="28"/>
          <w:szCs w:val="28"/>
        </w:rPr>
      </w:pPr>
    </w:p>
    <w:p w:rsidR="00966509" w:rsidRDefault="00966509" w:rsidP="003768AD">
      <w:pPr>
        <w:jc w:val="both"/>
        <w:rPr>
          <w:b/>
          <w:sz w:val="28"/>
          <w:szCs w:val="28"/>
        </w:rPr>
      </w:pPr>
    </w:p>
    <w:p w:rsidR="00966509" w:rsidRDefault="004E7364" w:rsidP="003768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Подписи членов комиссии на оригинале. </w:t>
      </w:r>
      <w:bookmarkStart w:id="0" w:name="_GoBack"/>
      <w:bookmarkEnd w:id="0"/>
    </w:p>
    <w:sectPr w:rsidR="00966509" w:rsidSect="00966509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">
    <w:nsid w:val="02EC5144"/>
    <w:multiLevelType w:val="hybridMultilevel"/>
    <w:tmpl w:val="B5A85EFE"/>
    <w:lvl w:ilvl="0" w:tplc="C51A2E96">
      <w:start w:val="1"/>
      <w:numFmt w:val="decimal"/>
      <w:lvlText w:val="%1)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0761EC"/>
    <w:multiLevelType w:val="multilevel"/>
    <w:tmpl w:val="AAD2D5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98434E"/>
    <w:multiLevelType w:val="hybridMultilevel"/>
    <w:tmpl w:val="32740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F0899"/>
    <w:multiLevelType w:val="multilevel"/>
    <w:tmpl w:val="EDD0DC7C"/>
    <w:lvl w:ilvl="0">
      <w:start w:val="3"/>
      <w:numFmt w:val="decimal"/>
      <w:lvlText w:val="1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4F301C"/>
    <w:multiLevelType w:val="hybridMultilevel"/>
    <w:tmpl w:val="5F0E3AD2"/>
    <w:lvl w:ilvl="0" w:tplc="8D022686">
      <w:start w:val="1"/>
      <w:numFmt w:val="decimal"/>
      <w:lvlText w:val="%1."/>
      <w:lvlJc w:val="left"/>
      <w:pPr>
        <w:ind w:left="1452" w:hanging="88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9E0708"/>
    <w:multiLevelType w:val="multilevel"/>
    <w:tmpl w:val="E1E007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87009D"/>
    <w:multiLevelType w:val="multilevel"/>
    <w:tmpl w:val="8424F5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5096AB6"/>
    <w:multiLevelType w:val="multilevel"/>
    <w:tmpl w:val="3072D4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E66B78"/>
    <w:multiLevelType w:val="singleLevel"/>
    <w:tmpl w:val="7666B31C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3D9D71BD"/>
    <w:multiLevelType w:val="multilevel"/>
    <w:tmpl w:val="629C51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7F79B6"/>
    <w:multiLevelType w:val="multilevel"/>
    <w:tmpl w:val="3072D4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24A50D6"/>
    <w:multiLevelType w:val="hybridMultilevel"/>
    <w:tmpl w:val="A0A6AB66"/>
    <w:lvl w:ilvl="0" w:tplc="CDD637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C91154"/>
    <w:multiLevelType w:val="hybridMultilevel"/>
    <w:tmpl w:val="CCDED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007070"/>
    <w:multiLevelType w:val="multilevel"/>
    <w:tmpl w:val="B34284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0CA625F"/>
    <w:multiLevelType w:val="multilevel"/>
    <w:tmpl w:val="3B70B5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006CCF"/>
    <w:multiLevelType w:val="multilevel"/>
    <w:tmpl w:val="0548E95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E00840"/>
    <w:multiLevelType w:val="hybridMultilevel"/>
    <w:tmpl w:val="29F04DA6"/>
    <w:lvl w:ilvl="0" w:tplc="CD141B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D9D5CE4"/>
    <w:multiLevelType w:val="hybridMultilevel"/>
    <w:tmpl w:val="1C72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09478A"/>
    <w:multiLevelType w:val="multilevel"/>
    <w:tmpl w:val="706670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9A44C42"/>
    <w:multiLevelType w:val="hybridMultilevel"/>
    <w:tmpl w:val="C82269A4"/>
    <w:lvl w:ilvl="0" w:tplc="C58ADE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0"/>
  </w:num>
  <w:num w:numId="5">
    <w:abstractNumId w:val="10"/>
  </w:num>
  <w:num w:numId="6">
    <w:abstractNumId w:val="16"/>
  </w:num>
  <w:num w:numId="7">
    <w:abstractNumId w:val="6"/>
  </w:num>
  <w:num w:numId="8">
    <w:abstractNumId w:val="4"/>
  </w:num>
  <w:num w:numId="9">
    <w:abstractNumId w:val="14"/>
  </w:num>
  <w:num w:numId="10">
    <w:abstractNumId w:val="13"/>
  </w:num>
  <w:num w:numId="11">
    <w:abstractNumId w:val="2"/>
  </w:num>
  <w:num w:numId="12">
    <w:abstractNumId w:val="19"/>
  </w:num>
  <w:num w:numId="13">
    <w:abstractNumId w:val="7"/>
  </w:num>
  <w:num w:numId="14">
    <w:abstractNumId w:val="8"/>
  </w:num>
  <w:num w:numId="15">
    <w:abstractNumId w:val="11"/>
  </w:num>
  <w:num w:numId="16">
    <w:abstractNumId w:val="15"/>
  </w:num>
  <w:num w:numId="17">
    <w:abstractNumId w:val="20"/>
  </w:num>
  <w:num w:numId="18">
    <w:abstractNumId w:val="3"/>
  </w:num>
  <w:num w:numId="19">
    <w:abstractNumId w:val="17"/>
  </w:num>
  <w:num w:numId="20">
    <w:abstractNumId w:val="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6B"/>
    <w:rsid w:val="00003C7C"/>
    <w:rsid w:val="0000570D"/>
    <w:rsid w:val="00006CB7"/>
    <w:rsid w:val="00013758"/>
    <w:rsid w:val="00015FB0"/>
    <w:rsid w:val="000167BF"/>
    <w:rsid w:val="00020A9C"/>
    <w:rsid w:val="00025933"/>
    <w:rsid w:val="00026B9A"/>
    <w:rsid w:val="000341E6"/>
    <w:rsid w:val="000344FF"/>
    <w:rsid w:val="000359A6"/>
    <w:rsid w:val="0003772F"/>
    <w:rsid w:val="00042736"/>
    <w:rsid w:val="00042AC5"/>
    <w:rsid w:val="0004443B"/>
    <w:rsid w:val="00050569"/>
    <w:rsid w:val="00050FB9"/>
    <w:rsid w:val="000520A5"/>
    <w:rsid w:val="00055A98"/>
    <w:rsid w:val="00056552"/>
    <w:rsid w:val="00056A41"/>
    <w:rsid w:val="000616CF"/>
    <w:rsid w:val="00062FF0"/>
    <w:rsid w:val="00065DD5"/>
    <w:rsid w:val="00066771"/>
    <w:rsid w:val="00066DE0"/>
    <w:rsid w:val="00071427"/>
    <w:rsid w:val="00072104"/>
    <w:rsid w:val="000744E6"/>
    <w:rsid w:val="00076769"/>
    <w:rsid w:val="000802F6"/>
    <w:rsid w:val="0008533A"/>
    <w:rsid w:val="00085437"/>
    <w:rsid w:val="00086AB2"/>
    <w:rsid w:val="00095A7E"/>
    <w:rsid w:val="00095D0C"/>
    <w:rsid w:val="000A14DE"/>
    <w:rsid w:val="000A189B"/>
    <w:rsid w:val="000A19F6"/>
    <w:rsid w:val="000A1BC6"/>
    <w:rsid w:val="000A1CCE"/>
    <w:rsid w:val="000A4D69"/>
    <w:rsid w:val="000A73AF"/>
    <w:rsid w:val="000A7CE3"/>
    <w:rsid w:val="000B06E2"/>
    <w:rsid w:val="000B1EEC"/>
    <w:rsid w:val="000B5786"/>
    <w:rsid w:val="000B58B2"/>
    <w:rsid w:val="000B64E2"/>
    <w:rsid w:val="000C2B32"/>
    <w:rsid w:val="000C4CC0"/>
    <w:rsid w:val="000C7743"/>
    <w:rsid w:val="000D1726"/>
    <w:rsid w:val="000D3013"/>
    <w:rsid w:val="000D30BD"/>
    <w:rsid w:val="000D4CAB"/>
    <w:rsid w:val="000D581A"/>
    <w:rsid w:val="000D7330"/>
    <w:rsid w:val="000E399E"/>
    <w:rsid w:val="000E534F"/>
    <w:rsid w:val="000E786F"/>
    <w:rsid w:val="000F0D29"/>
    <w:rsid w:val="000F0EA7"/>
    <w:rsid w:val="001019C9"/>
    <w:rsid w:val="00102EC6"/>
    <w:rsid w:val="00110C32"/>
    <w:rsid w:val="00112C37"/>
    <w:rsid w:val="00120C4E"/>
    <w:rsid w:val="00122AF6"/>
    <w:rsid w:val="0012503D"/>
    <w:rsid w:val="00131375"/>
    <w:rsid w:val="00133422"/>
    <w:rsid w:val="00134CD8"/>
    <w:rsid w:val="00137C5C"/>
    <w:rsid w:val="00143A17"/>
    <w:rsid w:val="001464E9"/>
    <w:rsid w:val="001465B5"/>
    <w:rsid w:val="00151043"/>
    <w:rsid w:val="00154459"/>
    <w:rsid w:val="00156E7E"/>
    <w:rsid w:val="00157848"/>
    <w:rsid w:val="00161AA1"/>
    <w:rsid w:val="00161ACD"/>
    <w:rsid w:val="00163370"/>
    <w:rsid w:val="0016582C"/>
    <w:rsid w:val="00166F78"/>
    <w:rsid w:val="00170C50"/>
    <w:rsid w:val="00172567"/>
    <w:rsid w:val="0017275E"/>
    <w:rsid w:val="00175D5D"/>
    <w:rsid w:val="0018772C"/>
    <w:rsid w:val="0019435E"/>
    <w:rsid w:val="001A206A"/>
    <w:rsid w:val="001A5010"/>
    <w:rsid w:val="001A7391"/>
    <w:rsid w:val="001B1B7E"/>
    <w:rsid w:val="001B6945"/>
    <w:rsid w:val="001C3F66"/>
    <w:rsid w:val="001D0AE5"/>
    <w:rsid w:val="001D4BB0"/>
    <w:rsid w:val="001D6E17"/>
    <w:rsid w:val="001D7611"/>
    <w:rsid w:val="001E02D2"/>
    <w:rsid w:val="001F007D"/>
    <w:rsid w:val="001F1A8D"/>
    <w:rsid w:val="001F7A2A"/>
    <w:rsid w:val="00200849"/>
    <w:rsid w:val="00204A00"/>
    <w:rsid w:val="00221B06"/>
    <w:rsid w:val="00223017"/>
    <w:rsid w:val="002239BB"/>
    <w:rsid w:val="00225BBE"/>
    <w:rsid w:val="00227F59"/>
    <w:rsid w:val="00230A56"/>
    <w:rsid w:val="0023530B"/>
    <w:rsid w:val="00236F4F"/>
    <w:rsid w:val="00237661"/>
    <w:rsid w:val="00245541"/>
    <w:rsid w:val="0025026B"/>
    <w:rsid w:val="002510B7"/>
    <w:rsid w:val="00252A49"/>
    <w:rsid w:val="002600B7"/>
    <w:rsid w:val="00265F84"/>
    <w:rsid w:val="002760FE"/>
    <w:rsid w:val="00282C9F"/>
    <w:rsid w:val="00291D83"/>
    <w:rsid w:val="00293383"/>
    <w:rsid w:val="002A5C29"/>
    <w:rsid w:val="002B2240"/>
    <w:rsid w:val="002B7C12"/>
    <w:rsid w:val="002C13CD"/>
    <w:rsid w:val="002C1704"/>
    <w:rsid w:val="002C1AAA"/>
    <w:rsid w:val="002C374D"/>
    <w:rsid w:val="002C780C"/>
    <w:rsid w:val="002D1A8D"/>
    <w:rsid w:val="002E12F9"/>
    <w:rsid w:val="002E1559"/>
    <w:rsid w:val="002E4D29"/>
    <w:rsid w:val="002E5590"/>
    <w:rsid w:val="002E55EB"/>
    <w:rsid w:val="002E5DF0"/>
    <w:rsid w:val="002F0C7E"/>
    <w:rsid w:val="002F4E1A"/>
    <w:rsid w:val="002F7272"/>
    <w:rsid w:val="002F7EFD"/>
    <w:rsid w:val="00300F09"/>
    <w:rsid w:val="00305EA8"/>
    <w:rsid w:val="003065E9"/>
    <w:rsid w:val="00307A56"/>
    <w:rsid w:val="00310D2F"/>
    <w:rsid w:val="00310F9E"/>
    <w:rsid w:val="00313496"/>
    <w:rsid w:val="00314560"/>
    <w:rsid w:val="003213C0"/>
    <w:rsid w:val="003221FB"/>
    <w:rsid w:val="00323316"/>
    <w:rsid w:val="003243E7"/>
    <w:rsid w:val="00324A83"/>
    <w:rsid w:val="00325600"/>
    <w:rsid w:val="00326B32"/>
    <w:rsid w:val="0032713D"/>
    <w:rsid w:val="0033189F"/>
    <w:rsid w:val="00334AA8"/>
    <w:rsid w:val="00334DA1"/>
    <w:rsid w:val="00335E38"/>
    <w:rsid w:val="00337D10"/>
    <w:rsid w:val="00341AAB"/>
    <w:rsid w:val="00343DB7"/>
    <w:rsid w:val="00351F3E"/>
    <w:rsid w:val="00353267"/>
    <w:rsid w:val="00360567"/>
    <w:rsid w:val="0036250E"/>
    <w:rsid w:val="00363CE8"/>
    <w:rsid w:val="00364A5A"/>
    <w:rsid w:val="00371145"/>
    <w:rsid w:val="00372DAD"/>
    <w:rsid w:val="0037441C"/>
    <w:rsid w:val="003753EE"/>
    <w:rsid w:val="00375A81"/>
    <w:rsid w:val="003768AD"/>
    <w:rsid w:val="00391BE1"/>
    <w:rsid w:val="00396CBA"/>
    <w:rsid w:val="00396EAB"/>
    <w:rsid w:val="003A090C"/>
    <w:rsid w:val="003A173F"/>
    <w:rsid w:val="003A5C69"/>
    <w:rsid w:val="003A7027"/>
    <w:rsid w:val="003B03E7"/>
    <w:rsid w:val="003B0586"/>
    <w:rsid w:val="003B420A"/>
    <w:rsid w:val="003B55E3"/>
    <w:rsid w:val="003C0B70"/>
    <w:rsid w:val="003C23AB"/>
    <w:rsid w:val="003C5D9B"/>
    <w:rsid w:val="003D0113"/>
    <w:rsid w:val="003D3DB9"/>
    <w:rsid w:val="003D535A"/>
    <w:rsid w:val="003E0171"/>
    <w:rsid w:val="003F1B19"/>
    <w:rsid w:val="003F2C48"/>
    <w:rsid w:val="00401421"/>
    <w:rsid w:val="0041111A"/>
    <w:rsid w:val="00411F8F"/>
    <w:rsid w:val="004155A2"/>
    <w:rsid w:val="004159AF"/>
    <w:rsid w:val="00416808"/>
    <w:rsid w:val="004169CE"/>
    <w:rsid w:val="00424D01"/>
    <w:rsid w:val="0042625F"/>
    <w:rsid w:val="004271B8"/>
    <w:rsid w:val="004279BC"/>
    <w:rsid w:val="00427A20"/>
    <w:rsid w:val="0043448D"/>
    <w:rsid w:val="004360C1"/>
    <w:rsid w:val="0044047B"/>
    <w:rsid w:val="0044358A"/>
    <w:rsid w:val="00444F70"/>
    <w:rsid w:val="00455AA6"/>
    <w:rsid w:val="004610A2"/>
    <w:rsid w:val="0046472B"/>
    <w:rsid w:val="00464A09"/>
    <w:rsid w:val="00466595"/>
    <w:rsid w:val="0046731D"/>
    <w:rsid w:val="00470B0B"/>
    <w:rsid w:val="00471424"/>
    <w:rsid w:val="00471D84"/>
    <w:rsid w:val="00472783"/>
    <w:rsid w:val="00474574"/>
    <w:rsid w:val="004813A5"/>
    <w:rsid w:val="004815E0"/>
    <w:rsid w:val="004833A6"/>
    <w:rsid w:val="0049348D"/>
    <w:rsid w:val="004A0ED5"/>
    <w:rsid w:val="004B259C"/>
    <w:rsid w:val="004B4EB8"/>
    <w:rsid w:val="004B56F6"/>
    <w:rsid w:val="004C03BB"/>
    <w:rsid w:val="004D1520"/>
    <w:rsid w:val="004D3A48"/>
    <w:rsid w:val="004D42E7"/>
    <w:rsid w:val="004D59A8"/>
    <w:rsid w:val="004D7574"/>
    <w:rsid w:val="004E7364"/>
    <w:rsid w:val="004F070C"/>
    <w:rsid w:val="004F39A9"/>
    <w:rsid w:val="005023CD"/>
    <w:rsid w:val="00502F61"/>
    <w:rsid w:val="00505B4D"/>
    <w:rsid w:val="0050698A"/>
    <w:rsid w:val="00510C4A"/>
    <w:rsid w:val="005146CF"/>
    <w:rsid w:val="00516230"/>
    <w:rsid w:val="00517E3C"/>
    <w:rsid w:val="00520FDE"/>
    <w:rsid w:val="00522E1A"/>
    <w:rsid w:val="005310AB"/>
    <w:rsid w:val="0053176A"/>
    <w:rsid w:val="005321F8"/>
    <w:rsid w:val="005346C3"/>
    <w:rsid w:val="00536D11"/>
    <w:rsid w:val="00544447"/>
    <w:rsid w:val="00550E9E"/>
    <w:rsid w:val="005607AD"/>
    <w:rsid w:val="00561411"/>
    <w:rsid w:val="0056538D"/>
    <w:rsid w:val="0057002F"/>
    <w:rsid w:val="00570FC4"/>
    <w:rsid w:val="0057258B"/>
    <w:rsid w:val="00573EE8"/>
    <w:rsid w:val="0058361A"/>
    <w:rsid w:val="005847C2"/>
    <w:rsid w:val="00584AF6"/>
    <w:rsid w:val="00585510"/>
    <w:rsid w:val="005861BE"/>
    <w:rsid w:val="00590922"/>
    <w:rsid w:val="00592BE3"/>
    <w:rsid w:val="00592BF3"/>
    <w:rsid w:val="00595B80"/>
    <w:rsid w:val="0059719C"/>
    <w:rsid w:val="00597754"/>
    <w:rsid w:val="005A3898"/>
    <w:rsid w:val="005A5E20"/>
    <w:rsid w:val="005B112C"/>
    <w:rsid w:val="005B724F"/>
    <w:rsid w:val="005D0607"/>
    <w:rsid w:val="005D33CD"/>
    <w:rsid w:val="005D50A4"/>
    <w:rsid w:val="005D5DCB"/>
    <w:rsid w:val="005E05AF"/>
    <w:rsid w:val="005E140C"/>
    <w:rsid w:val="005E6320"/>
    <w:rsid w:val="005E7CD8"/>
    <w:rsid w:val="005F20CE"/>
    <w:rsid w:val="005F6836"/>
    <w:rsid w:val="006001F6"/>
    <w:rsid w:val="006003DC"/>
    <w:rsid w:val="00600EA7"/>
    <w:rsid w:val="006048F2"/>
    <w:rsid w:val="00614061"/>
    <w:rsid w:val="006175A1"/>
    <w:rsid w:val="00625C7C"/>
    <w:rsid w:val="00630BD3"/>
    <w:rsid w:val="00634748"/>
    <w:rsid w:val="00636D46"/>
    <w:rsid w:val="00637BF2"/>
    <w:rsid w:val="006408EF"/>
    <w:rsid w:val="00641FE2"/>
    <w:rsid w:val="00647B1A"/>
    <w:rsid w:val="006511EA"/>
    <w:rsid w:val="00652247"/>
    <w:rsid w:val="00652AA1"/>
    <w:rsid w:val="006530D0"/>
    <w:rsid w:val="00654E8A"/>
    <w:rsid w:val="006601A5"/>
    <w:rsid w:val="006608E6"/>
    <w:rsid w:val="006636ED"/>
    <w:rsid w:val="00665791"/>
    <w:rsid w:val="006664C2"/>
    <w:rsid w:val="00677804"/>
    <w:rsid w:val="006821E6"/>
    <w:rsid w:val="00684440"/>
    <w:rsid w:val="006850AA"/>
    <w:rsid w:val="00686041"/>
    <w:rsid w:val="00690F46"/>
    <w:rsid w:val="00691F7F"/>
    <w:rsid w:val="00696886"/>
    <w:rsid w:val="006A0135"/>
    <w:rsid w:val="006A1F4E"/>
    <w:rsid w:val="006B18A0"/>
    <w:rsid w:val="006B3E40"/>
    <w:rsid w:val="006B4BAF"/>
    <w:rsid w:val="006B6100"/>
    <w:rsid w:val="006C75CC"/>
    <w:rsid w:val="006E00B8"/>
    <w:rsid w:val="006E1FC8"/>
    <w:rsid w:val="006E2068"/>
    <w:rsid w:val="006E453B"/>
    <w:rsid w:val="006E72ED"/>
    <w:rsid w:val="006F216D"/>
    <w:rsid w:val="0071433E"/>
    <w:rsid w:val="00723AFC"/>
    <w:rsid w:val="00724E5F"/>
    <w:rsid w:val="007266AA"/>
    <w:rsid w:val="0072686E"/>
    <w:rsid w:val="0073288A"/>
    <w:rsid w:val="00734FF9"/>
    <w:rsid w:val="00735293"/>
    <w:rsid w:val="00741F14"/>
    <w:rsid w:val="007421B9"/>
    <w:rsid w:val="007443CC"/>
    <w:rsid w:val="0074624F"/>
    <w:rsid w:val="00747F14"/>
    <w:rsid w:val="007575B1"/>
    <w:rsid w:val="00757854"/>
    <w:rsid w:val="00771051"/>
    <w:rsid w:val="00776119"/>
    <w:rsid w:val="00783B2E"/>
    <w:rsid w:val="007846A1"/>
    <w:rsid w:val="007922BC"/>
    <w:rsid w:val="0079266A"/>
    <w:rsid w:val="0079382E"/>
    <w:rsid w:val="007A1BEB"/>
    <w:rsid w:val="007B34AD"/>
    <w:rsid w:val="007C2B4B"/>
    <w:rsid w:val="007C2D4C"/>
    <w:rsid w:val="007E69C6"/>
    <w:rsid w:val="007E74D2"/>
    <w:rsid w:val="007E757C"/>
    <w:rsid w:val="007F5341"/>
    <w:rsid w:val="00803160"/>
    <w:rsid w:val="00804697"/>
    <w:rsid w:val="00817F08"/>
    <w:rsid w:val="00824E1B"/>
    <w:rsid w:val="00826614"/>
    <w:rsid w:val="00831B04"/>
    <w:rsid w:val="0083260C"/>
    <w:rsid w:val="00836C5E"/>
    <w:rsid w:val="00841C30"/>
    <w:rsid w:val="00841CE4"/>
    <w:rsid w:val="008434BC"/>
    <w:rsid w:val="0084450E"/>
    <w:rsid w:val="00846064"/>
    <w:rsid w:val="00846374"/>
    <w:rsid w:val="00855C59"/>
    <w:rsid w:val="008568E7"/>
    <w:rsid w:val="00867EE4"/>
    <w:rsid w:val="00870027"/>
    <w:rsid w:val="008704C3"/>
    <w:rsid w:val="0087281B"/>
    <w:rsid w:val="00877006"/>
    <w:rsid w:val="008944F2"/>
    <w:rsid w:val="00897B67"/>
    <w:rsid w:val="008A0A60"/>
    <w:rsid w:val="008A4645"/>
    <w:rsid w:val="008A7E84"/>
    <w:rsid w:val="008B2AD4"/>
    <w:rsid w:val="008B2B6C"/>
    <w:rsid w:val="008C388B"/>
    <w:rsid w:val="008C45D2"/>
    <w:rsid w:val="008C728D"/>
    <w:rsid w:val="008D5C95"/>
    <w:rsid w:val="008D6D2C"/>
    <w:rsid w:val="008E410E"/>
    <w:rsid w:val="008E5C41"/>
    <w:rsid w:val="008E7873"/>
    <w:rsid w:val="008F16C3"/>
    <w:rsid w:val="00904045"/>
    <w:rsid w:val="00906DE8"/>
    <w:rsid w:val="009122A7"/>
    <w:rsid w:val="00914D6E"/>
    <w:rsid w:val="009162F0"/>
    <w:rsid w:val="00917AC1"/>
    <w:rsid w:val="0092181C"/>
    <w:rsid w:val="00922FD6"/>
    <w:rsid w:val="009251E5"/>
    <w:rsid w:val="00925A45"/>
    <w:rsid w:val="00930CAD"/>
    <w:rsid w:val="0093136A"/>
    <w:rsid w:val="00932962"/>
    <w:rsid w:val="00933A36"/>
    <w:rsid w:val="009445B5"/>
    <w:rsid w:val="00944729"/>
    <w:rsid w:val="00945B65"/>
    <w:rsid w:val="009520F8"/>
    <w:rsid w:val="0095544B"/>
    <w:rsid w:val="009567C4"/>
    <w:rsid w:val="009620CB"/>
    <w:rsid w:val="009638A1"/>
    <w:rsid w:val="00966509"/>
    <w:rsid w:val="00966BF3"/>
    <w:rsid w:val="00975BC5"/>
    <w:rsid w:val="00980ECE"/>
    <w:rsid w:val="00987056"/>
    <w:rsid w:val="0099285D"/>
    <w:rsid w:val="00993E46"/>
    <w:rsid w:val="009A0EC4"/>
    <w:rsid w:val="009A4FA3"/>
    <w:rsid w:val="009A5A74"/>
    <w:rsid w:val="009B5B3D"/>
    <w:rsid w:val="009B6468"/>
    <w:rsid w:val="009C3A05"/>
    <w:rsid w:val="009C47BF"/>
    <w:rsid w:val="009C52A9"/>
    <w:rsid w:val="009C59F8"/>
    <w:rsid w:val="009E1DFC"/>
    <w:rsid w:val="009E2519"/>
    <w:rsid w:val="009E358A"/>
    <w:rsid w:val="009E3594"/>
    <w:rsid w:val="009E4326"/>
    <w:rsid w:val="009F23C5"/>
    <w:rsid w:val="009F5772"/>
    <w:rsid w:val="009F7500"/>
    <w:rsid w:val="009F7AC0"/>
    <w:rsid w:val="00A00E7B"/>
    <w:rsid w:val="00A02D1A"/>
    <w:rsid w:val="00A02F38"/>
    <w:rsid w:val="00A07F08"/>
    <w:rsid w:val="00A1355D"/>
    <w:rsid w:val="00A1364D"/>
    <w:rsid w:val="00A13CC4"/>
    <w:rsid w:val="00A214F1"/>
    <w:rsid w:val="00A225D9"/>
    <w:rsid w:val="00A242AF"/>
    <w:rsid w:val="00A25CDD"/>
    <w:rsid w:val="00A25E10"/>
    <w:rsid w:val="00A32707"/>
    <w:rsid w:val="00A331A3"/>
    <w:rsid w:val="00A36527"/>
    <w:rsid w:val="00A36878"/>
    <w:rsid w:val="00A41C34"/>
    <w:rsid w:val="00A43E75"/>
    <w:rsid w:val="00A567AB"/>
    <w:rsid w:val="00A56892"/>
    <w:rsid w:val="00A6232C"/>
    <w:rsid w:val="00A666A0"/>
    <w:rsid w:val="00A70279"/>
    <w:rsid w:val="00A7237A"/>
    <w:rsid w:val="00A8069C"/>
    <w:rsid w:val="00A81034"/>
    <w:rsid w:val="00A855CB"/>
    <w:rsid w:val="00A86214"/>
    <w:rsid w:val="00A868DD"/>
    <w:rsid w:val="00A87681"/>
    <w:rsid w:val="00A93C87"/>
    <w:rsid w:val="00A95A44"/>
    <w:rsid w:val="00AA6AE9"/>
    <w:rsid w:val="00AB129F"/>
    <w:rsid w:val="00AC2228"/>
    <w:rsid w:val="00AC7177"/>
    <w:rsid w:val="00AD674E"/>
    <w:rsid w:val="00AD79DF"/>
    <w:rsid w:val="00AE48EA"/>
    <w:rsid w:val="00AE4A61"/>
    <w:rsid w:val="00AE79E1"/>
    <w:rsid w:val="00AF3883"/>
    <w:rsid w:val="00AF595D"/>
    <w:rsid w:val="00B022B4"/>
    <w:rsid w:val="00B21948"/>
    <w:rsid w:val="00B2532A"/>
    <w:rsid w:val="00B26A56"/>
    <w:rsid w:val="00B346F9"/>
    <w:rsid w:val="00B36F08"/>
    <w:rsid w:val="00B46A82"/>
    <w:rsid w:val="00B47FEC"/>
    <w:rsid w:val="00B52ACE"/>
    <w:rsid w:val="00B53029"/>
    <w:rsid w:val="00B53042"/>
    <w:rsid w:val="00B601E6"/>
    <w:rsid w:val="00B6329F"/>
    <w:rsid w:val="00B6559D"/>
    <w:rsid w:val="00B67484"/>
    <w:rsid w:val="00B7062B"/>
    <w:rsid w:val="00B72D34"/>
    <w:rsid w:val="00B839F6"/>
    <w:rsid w:val="00B85501"/>
    <w:rsid w:val="00B8553F"/>
    <w:rsid w:val="00B90DA4"/>
    <w:rsid w:val="00B94CCD"/>
    <w:rsid w:val="00BA07F5"/>
    <w:rsid w:val="00BB066A"/>
    <w:rsid w:val="00BB0C28"/>
    <w:rsid w:val="00BB0E03"/>
    <w:rsid w:val="00BB0F43"/>
    <w:rsid w:val="00BB15E2"/>
    <w:rsid w:val="00BB3FDD"/>
    <w:rsid w:val="00BC5BA9"/>
    <w:rsid w:val="00BD185C"/>
    <w:rsid w:val="00BD4ED9"/>
    <w:rsid w:val="00BF1F83"/>
    <w:rsid w:val="00BF78C6"/>
    <w:rsid w:val="00C02734"/>
    <w:rsid w:val="00C03499"/>
    <w:rsid w:val="00C05D0E"/>
    <w:rsid w:val="00C219C9"/>
    <w:rsid w:val="00C25CF6"/>
    <w:rsid w:val="00C26334"/>
    <w:rsid w:val="00C26FDB"/>
    <w:rsid w:val="00C300B7"/>
    <w:rsid w:val="00C30183"/>
    <w:rsid w:val="00C30A59"/>
    <w:rsid w:val="00C31E74"/>
    <w:rsid w:val="00C32819"/>
    <w:rsid w:val="00C33EDE"/>
    <w:rsid w:val="00C35F12"/>
    <w:rsid w:val="00C41940"/>
    <w:rsid w:val="00C42C28"/>
    <w:rsid w:val="00C42E0D"/>
    <w:rsid w:val="00C461BE"/>
    <w:rsid w:val="00C50327"/>
    <w:rsid w:val="00C511AD"/>
    <w:rsid w:val="00C531EA"/>
    <w:rsid w:val="00C60EAB"/>
    <w:rsid w:val="00C66345"/>
    <w:rsid w:val="00C70411"/>
    <w:rsid w:val="00C70F68"/>
    <w:rsid w:val="00C71369"/>
    <w:rsid w:val="00C748A1"/>
    <w:rsid w:val="00C7501A"/>
    <w:rsid w:val="00C76A20"/>
    <w:rsid w:val="00C80B1A"/>
    <w:rsid w:val="00C818AC"/>
    <w:rsid w:val="00C82A7E"/>
    <w:rsid w:val="00C92A4D"/>
    <w:rsid w:val="00C92C4F"/>
    <w:rsid w:val="00CA1747"/>
    <w:rsid w:val="00CA199B"/>
    <w:rsid w:val="00CA4DA7"/>
    <w:rsid w:val="00CA584B"/>
    <w:rsid w:val="00CA7614"/>
    <w:rsid w:val="00CB26BB"/>
    <w:rsid w:val="00CB7C02"/>
    <w:rsid w:val="00CC1D3D"/>
    <w:rsid w:val="00CC5104"/>
    <w:rsid w:val="00CD5690"/>
    <w:rsid w:val="00CD782A"/>
    <w:rsid w:val="00CE0F3F"/>
    <w:rsid w:val="00CE114F"/>
    <w:rsid w:val="00CE20CE"/>
    <w:rsid w:val="00CE74F7"/>
    <w:rsid w:val="00D00143"/>
    <w:rsid w:val="00D0142A"/>
    <w:rsid w:val="00D03331"/>
    <w:rsid w:val="00D047BD"/>
    <w:rsid w:val="00D05949"/>
    <w:rsid w:val="00D06DDA"/>
    <w:rsid w:val="00D13DA5"/>
    <w:rsid w:val="00D14229"/>
    <w:rsid w:val="00D1595E"/>
    <w:rsid w:val="00D2275F"/>
    <w:rsid w:val="00D250C4"/>
    <w:rsid w:val="00D25198"/>
    <w:rsid w:val="00D411F3"/>
    <w:rsid w:val="00D426AF"/>
    <w:rsid w:val="00D46FB7"/>
    <w:rsid w:val="00D50625"/>
    <w:rsid w:val="00D57E6B"/>
    <w:rsid w:val="00D61D58"/>
    <w:rsid w:val="00D63C3B"/>
    <w:rsid w:val="00D659C8"/>
    <w:rsid w:val="00D66717"/>
    <w:rsid w:val="00D67695"/>
    <w:rsid w:val="00D75BF7"/>
    <w:rsid w:val="00D852CD"/>
    <w:rsid w:val="00D87464"/>
    <w:rsid w:val="00D9693C"/>
    <w:rsid w:val="00DA14AC"/>
    <w:rsid w:val="00DA3459"/>
    <w:rsid w:val="00DA4A48"/>
    <w:rsid w:val="00DA5033"/>
    <w:rsid w:val="00DB4960"/>
    <w:rsid w:val="00DB7228"/>
    <w:rsid w:val="00DC14E6"/>
    <w:rsid w:val="00DD278C"/>
    <w:rsid w:val="00DD3F4B"/>
    <w:rsid w:val="00DE1594"/>
    <w:rsid w:val="00DE1BF0"/>
    <w:rsid w:val="00DF0EAF"/>
    <w:rsid w:val="00DF5E96"/>
    <w:rsid w:val="00E017F7"/>
    <w:rsid w:val="00E01906"/>
    <w:rsid w:val="00E13A51"/>
    <w:rsid w:val="00E15BB4"/>
    <w:rsid w:val="00E4423F"/>
    <w:rsid w:val="00E44E7D"/>
    <w:rsid w:val="00E543F3"/>
    <w:rsid w:val="00E559FA"/>
    <w:rsid w:val="00E609FE"/>
    <w:rsid w:val="00E62376"/>
    <w:rsid w:val="00E656B9"/>
    <w:rsid w:val="00E6767A"/>
    <w:rsid w:val="00E67A03"/>
    <w:rsid w:val="00E73DD0"/>
    <w:rsid w:val="00E757C1"/>
    <w:rsid w:val="00E814D8"/>
    <w:rsid w:val="00E81EA3"/>
    <w:rsid w:val="00E837E0"/>
    <w:rsid w:val="00E84041"/>
    <w:rsid w:val="00E84429"/>
    <w:rsid w:val="00E93692"/>
    <w:rsid w:val="00EA027F"/>
    <w:rsid w:val="00EA0BB1"/>
    <w:rsid w:val="00EA7BF9"/>
    <w:rsid w:val="00EB4AA7"/>
    <w:rsid w:val="00EB7952"/>
    <w:rsid w:val="00EC20AF"/>
    <w:rsid w:val="00ED481C"/>
    <w:rsid w:val="00ED7602"/>
    <w:rsid w:val="00EE0446"/>
    <w:rsid w:val="00EE3580"/>
    <w:rsid w:val="00F001D6"/>
    <w:rsid w:val="00F002BA"/>
    <w:rsid w:val="00F049BD"/>
    <w:rsid w:val="00F04DAA"/>
    <w:rsid w:val="00F12224"/>
    <w:rsid w:val="00F13B1E"/>
    <w:rsid w:val="00F158D9"/>
    <w:rsid w:val="00F15EFD"/>
    <w:rsid w:val="00F24750"/>
    <w:rsid w:val="00F25A43"/>
    <w:rsid w:val="00F26DA1"/>
    <w:rsid w:val="00F34286"/>
    <w:rsid w:val="00F42C2D"/>
    <w:rsid w:val="00F45589"/>
    <w:rsid w:val="00F478F0"/>
    <w:rsid w:val="00F51019"/>
    <w:rsid w:val="00F513D8"/>
    <w:rsid w:val="00F517EE"/>
    <w:rsid w:val="00F614F1"/>
    <w:rsid w:val="00F61ED5"/>
    <w:rsid w:val="00F63B4B"/>
    <w:rsid w:val="00F66896"/>
    <w:rsid w:val="00F738D3"/>
    <w:rsid w:val="00F73D06"/>
    <w:rsid w:val="00F80B65"/>
    <w:rsid w:val="00F81D3E"/>
    <w:rsid w:val="00F83F5A"/>
    <w:rsid w:val="00F8404C"/>
    <w:rsid w:val="00F87DA8"/>
    <w:rsid w:val="00F913CF"/>
    <w:rsid w:val="00F93B4D"/>
    <w:rsid w:val="00F94065"/>
    <w:rsid w:val="00F9418E"/>
    <w:rsid w:val="00F9702C"/>
    <w:rsid w:val="00FA17C1"/>
    <w:rsid w:val="00FA19BF"/>
    <w:rsid w:val="00FA4E17"/>
    <w:rsid w:val="00FB5A58"/>
    <w:rsid w:val="00FB6429"/>
    <w:rsid w:val="00FB7F61"/>
    <w:rsid w:val="00FC0071"/>
    <w:rsid w:val="00FC2769"/>
    <w:rsid w:val="00FC2BB1"/>
    <w:rsid w:val="00FC342F"/>
    <w:rsid w:val="00FC41A9"/>
    <w:rsid w:val="00FC66DD"/>
    <w:rsid w:val="00FC76FB"/>
    <w:rsid w:val="00FD085B"/>
    <w:rsid w:val="00FD67D4"/>
    <w:rsid w:val="00FE00BB"/>
    <w:rsid w:val="00FE3C35"/>
    <w:rsid w:val="00FE4973"/>
    <w:rsid w:val="00FF0E43"/>
    <w:rsid w:val="00FF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57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570D"/>
    <w:rPr>
      <w:color w:val="0000FF"/>
      <w:u w:val="single"/>
    </w:rPr>
  </w:style>
  <w:style w:type="paragraph" w:styleId="a4">
    <w:name w:val="Balloon Text"/>
    <w:basedOn w:val="a"/>
    <w:semiHidden/>
    <w:rsid w:val="002600B7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723AFC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6">
    <w:name w:val="List Paragraph"/>
    <w:basedOn w:val="a"/>
    <w:qFormat/>
    <w:rsid w:val="00170C50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HTML">
    <w:name w:val="HTML Preformatted"/>
    <w:basedOn w:val="a"/>
    <w:link w:val="HTML0"/>
    <w:rsid w:val="00F15E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15EFD"/>
    <w:rPr>
      <w:rFonts w:ascii="Courier New" w:hAnsi="Courier New" w:cs="Courier New"/>
    </w:rPr>
  </w:style>
  <w:style w:type="character" w:customStyle="1" w:styleId="5">
    <w:name w:val="Основной текст (5)_"/>
    <w:basedOn w:val="a0"/>
    <w:link w:val="50"/>
    <w:rsid w:val="009520F8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520F8"/>
    <w:pPr>
      <w:widowControl w:val="0"/>
      <w:shd w:val="clear" w:color="auto" w:fill="FFFFFF"/>
      <w:spacing w:line="320" w:lineRule="exact"/>
      <w:jc w:val="both"/>
    </w:pPr>
    <w:rPr>
      <w:sz w:val="28"/>
      <w:szCs w:val="28"/>
    </w:rPr>
  </w:style>
  <w:style w:type="character" w:customStyle="1" w:styleId="a7">
    <w:name w:val="Основной текст_"/>
    <w:basedOn w:val="a0"/>
    <w:link w:val="1"/>
    <w:rsid w:val="00A81034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A81034"/>
    <w:pPr>
      <w:widowControl w:val="0"/>
      <w:shd w:val="clear" w:color="auto" w:fill="FFFFFF"/>
      <w:spacing w:line="299" w:lineRule="exact"/>
      <w:ind w:firstLine="700"/>
      <w:jc w:val="both"/>
    </w:pPr>
    <w:rPr>
      <w:sz w:val="26"/>
      <w:szCs w:val="26"/>
    </w:rPr>
  </w:style>
  <w:style w:type="paragraph" w:customStyle="1" w:styleId="10">
    <w:name w:val="Абзац списка1"/>
    <w:basedOn w:val="a"/>
    <w:rsid w:val="002A5C2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Основной текст + Полужирный"/>
    <w:basedOn w:val="a7"/>
    <w:rsid w:val="002353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  <w:shd w:val="clear" w:color="auto" w:fill="FFFFFF"/>
    </w:rPr>
  </w:style>
  <w:style w:type="character" w:customStyle="1" w:styleId="13pt">
    <w:name w:val="Основной текст + 13 pt"/>
    <w:basedOn w:val="a7"/>
    <w:rsid w:val="002353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u w:val="none"/>
      <w:shd w:val="clear" w:color="auto" w:fill="FFFFFF"/>
    </w:rPr>
  </w:style>
  <w:style w:type="paragraph" w:customStyle="1" w:styleId="2">
    <w:name w:val="Основной текст2"/>
    <w:basedOn w:val="a"/>
    <w:rsid w:val="0023530B"/>
    <w:pPr>
      <w:widowControl w:val="0"/>
      <w:shd w:val="clear" w:color="auto" w:fill="FFFFFF"/>
      <w:spacing w:line="0" w:lineRule="atLeast"/>
    </w:pPr>
    <w:rPr>
      <w:color w:val="000000"/>
      <w:spacing w:val="10"/>
      <w:sz w:val="25"/>
      <w:szCs w:val="25"/>
    </w:rPr>
  </w:style>
  <w:style w:type="character" w:customStyle="1" w:styleId="Constantia">
    <w:name w:val="Основной текст + Constantia"/>
    <w:basedOn w:val="a7"/>
    <w:rsid w:val="00471D8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9">
    <w:name w:val="Основной текст + Курсив"/>
    <w:basedOn w:val="a7"/>
    <w:rsid w:val="00FD67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6003DC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03DC"/>
    <w:pPr>
      <w:widowControl w:val="0"/>
      <w:shd w:val="clear" w:color="auto" w:fill="FFFFFF"/>
      <w:spacing w:line="486" w:lineRule="exact"/>
    </w:pPr>
    <w:rPr>
      <w:sz w:val="21"/>
      <w:szCs w:val="21"/>
    </w:rPr>
  </w:style>
  <w:style w:type="character" w:customStyle="1" w:styleId="6">
    <w:name w:val="Основной текст (6) + Не полужирный;Не курсив"/>
    <w:basedOn w:val="a0"/>
    <w:rsid w:val="00D852CD"/>
    <w:rPr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E656B9"/>
    <w:rPr>
      <w:b/>
      <w:bCs/>
      <w:spacing w:val="-5"/>
      <w:sz w:val="26"/>
      <w:szCs w:val="26"/>
      <w:shd w:val="clear" w:color="auto" w:fill="FFFFFF"/>
    </w:rPr>
  </w:style>
  <w:style w:type="character" w:customStyle="1" w:styleId="0pt">
    <w:name w:val="Основной текст + Полужирный;Интервал 0 pt"/>
    <w:basedOn w:val="a7"/>
    <w:rsid w:val="00E656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0pt">
    <w:name w:val="Основной текст (2) + Не полужирный;Интервал 0 pt"/>
    <w:basedOn w:val="20"/>
    <w:rsid w:val="00E656B9"/>
    <w:rPr>
      <w:b/>
      <w:bCs/>
      <w:color w:val="000000"/>
      <w:spacing w:val="-6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125pt0pt">
    <w:name w:val="Основной текст (2) + 12;5 pt;Интервал 0 pt"/>
    <w:basedOn w:val="20"/>
    <w:rsid w:val="00E656B9"/>
    <w:rPr>
      <w:b/>
      <w:bCs/>
      <w:color w:val="000000"/>
      <w:spacing w:val="-4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1">
    <w:name w:val="Основной текст (2)"/>
    <w:basedOn w:val="a"/>
    <w:link w:val="20"/>
    <w:rsid w:val="00E656B9"/>
    <w:pPr>
      <w:widowControl w:val="0"/>
      <w:shd w:val="clear" w:color="auto" w:fill="FFFFFF"/>
      <w:spacing w:after="420" w:line="0" w:lineRule="atLeast"/>
      <w:jc w:val="center"/>
    </w:pPr>
    <w:rPr>
      <w:b/>
      <w:bCs/>
      <w:spacing w:val="-5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57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570D"/>
    <w:rPr>
      <w:color w:val="0000FF"/>
      <w:u w:val="single"/>
    </w:rPr>
  </w:style>
  <w:style w:type="paragraph" w:styleId="a4">
    <w:name w:val="Balloon Text"/>
    <w:basedOn w:val="a"/>
    <w:semiHidden/>
    <w:rsid w:val="002600B7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723AFC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6">
    <w:name w:val="List Paragraph"/>
    <w:basedOn w:val="a"/>
    <w:qFormat/>
    <w:rsid w:val="00170C50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HTML">
    <w:name w:val="HTML Preformatted"/>
    <w:basedOn w:val="a"/>
    <w:link w:val="HTML0"/>
    <w:rsid w:val="00F15E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15EFD"/>
    <w:rPr>
      <w:rFonts w:ascii="Courier New" w:hAnsi="Courier New" w:cs="Courier New"/>
    </w:rPr>
  </w:style>
  <w:style w:type="character" w:customStyle="1" w:styleId="5">
    <w:name w:val="Основной текст (5)_"/>
    <w:basedOn w:val="a0"/>
    <w:link w:val="50"/>
    <w:rsid w:val="009520F8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520F8"/>
    <w:pPr>
      <w:widowControl w:val="0"/>
      <w:shd w:val="clear" w:color="auto" w:fill="FFFFFF"/>
      <w:spacing w:line="320" w:lineRule="exact"/>
      <w:jc w:val="both"/>
    </w:pPr>
    <w:rPr>
      <w:sz w:val="28"/>
      <w:szCs w:val="28"/>
    </w:rPr>
  </w:style>
  <w:style w:type="character" w:customStyle="1" w:styleId="a7">
    <w:name w:val="Основной текст_"/>
    <w:basedOn w:val="a0"/>
    <w:link w:val="1"/>
    <w:rsid w:val="00A81034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A81034"/>
    <w:pPr>
      <w:widowControl w:val="0"/>
      <w:shd w:val="clear" w:color="auto" w:fill="FFFFFF"/>
      <w:spacing w:line="299" w:lineRule="exact"/>
      <w:ind w:firstLine="700"/>
      <w:jc w:val="both"/>
    </w:pPr>
    <w:rPr>
      <w:sz w:val="26"/>
      <w:szCs w:val="26"/>
    </w:rPr>
  </w:style>
  <w:style w:type="paragraph" w:customStyle="1" w:styleId="10">
    <w:name w:val="Абзац списка1"/>
    <w:basedOn w:val="a"/>
    <w:rsid w:val="002A5C2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Основной текст + Полужирный"/>
    <w:basedOn w:val="a7"/>
    <w:rsid w:val="002353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  <w:shd w:val="clear" w:color="auto" w:fill="FFFFFF"/>
    </w:rPr>
  </w:style>
  <w:style w:type="character" w:customStyle="1" w:styleId="13pt">
    <w:name w:val="Основной текст + 13 pt"/>
    <w:basedOn w:val="a7"/>
    <w:rsid w:val="002353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u w:val="none"/>
      <w:shd w:val="clear" w:color="auto" w:fill="FFFFFF"/>
    </w:rPr>
  </w:style>
  <w:style w:type="paragraph" w:customStyle="1" w:styleId="2">
    <w:name w:val="Основной текст2"/>
    <w:basedOn w:val="a"/>
    <w:rsid w:val="0023530B"/>
    <w:pPr>
      <w:widowControl w:val="0"/>
      <w:shd w:val="clear" w:color="auto" w:fill="FFFFFF"/>
      <w:spacing w:line="0" w:lineRule="atLeast"/>
    </w:pPr>
    <w:rPr>
      <w:color w:val="000000"/>
      <w:spacing w:val="10"/>
      <w:sz w:val="25"/>
      <w:szCs w:val="25"/>
    </w:rPr>
  </w:style>
  <w:style w:type="character" w:customStyle="1" w:styleId="Constantia">
    <w:name w:val="Основной текст + Constantia"/>
    <w:basedOn w:val="a7"/>
    <w:rsid w:val="00471D8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9">
    <w:name w:val="Основной текст + Курсив"/>
    <w:basedOn w:val="a7"/>
    <w:rsid w:val="00FD67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6003DC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03DC"/>
    <w:pPr>
      <w:widowControl w:val="0"/>
      <w:shd w:val="clear" w:color="auto" w:fill="FFFFFF"/>
      <w:spacing w:line="486" w:lineRule="exact"/>
    </w:pPr>
    <w:rPr>
      <w:sz w:val="21"/>
      <w:szCs w:val="21"/>
    </w:rPr>
  </w:style>
  <w:style w:type="character" w:customStyle="1" w:styleId="6">
    <w:name w:val="Основной текст (6) + Не полужирный;Не курсив"/>
    <w:basedOn w:val="a0"/>
    <w:rsid w:val="00D852CD"/>
    <w:rPr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E656B9"/>
    <w:rPr>
      <w:b/>
      <w:bCs/>
      <w:spacing w:val="-5"/>
      <w:sz w:val="26"/>
      <w:szCs w:val="26"/>
      <w:shd w:val="clear" w:color="auto" w:fill="FFFFFF"/>
    </w:rPr>
  </w:style>
  <w:style w:type="character" w:customStyle="1" w:styleId="0pt">
    <w:name w:val="Основной текст + Полужирный;Интервал 0 pt"/>
    <w:basedOn w:val="a7"/>
    <w:rsid w:val="00E656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0pt">
    <w:name w:val="Основной текст (2) + Не полужирный;Интервал 0 pt"/>
    <w:basedOn w:val="20"/>
    <w:rsid w:val="00E656B9"/>
    <w:rPr>
      <w:b/>
      <w:bCs/>
      <w:color w:val="000000"/>
      <w:spacing w:val="-6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125pt0pt">
    <w:name w:val="Основной текст (2) + 12;5 pt;Интервал 0 pt"/>
    <w:basedOn w:val="20"/>
    <w:rsid w:val="00E656B9"/>
    <w:rPr>
      <w:b/>
      <w:bCs/>
      <w:color w:val="000000"/>
      <w:spacing w:val="-4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1">
    <w:name w:val="Основной текст (2)"/>
    <w:basedOn w:val="a"/>
    <w:link w:val="20"/>
    <w:rsid w:val="00E656B9"/>
    <w:pPr>
      <w:widowControl w:val="0"/>
      <w:shd w:val="clear" w:color="auto" w:fill="FFFFFF"/>
      <w:spacing w:after="420" w:line="0" w:lineRule="atLeast"/>
      <w:jc w:val="center"/>
    </w:pPr>
    <w:rPr>
      <w:b/>
      <w:bCs/>
      <w:spacing w:val="-5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zhcommunal.ru/dir/5-1-0-13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7</Pages>
  <Words>2124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Маринка</dc:creator>
  <cp:lastModifiedBy>Топырик Элеонора Сергеевна</cp:lastModifiedBy>
  <cp:revision>26</cp:revision>
  <cp:lastPrinted>2013-08-30T04:30:00Z</cp:lastPrinted>
  <dcterms:created xsi:type="dcterms:W3CDTF">2013-08-22T04:23:00Z</dcterms:created>
  <dcterms:modified xsi:type="dcterms:W3CDTF">2013-09-17T11:48:00Z</dcterms:modified>
</cp:coreProperties>
</file>